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FE" w:rsidRDefault="00965FFE">
      <w:pPr>
        <w:pStyle w:val="ConsPlusTitlePage"/>
      </w:pPr>
      <w:r>
        <w:t xml:space="preserve">Документ предоставлен </w:t>
      </w:r>
      <w:hyperlink r:id="rId5" w:history="1">
        <w:r>
          <w:rPr>
            <w:color w:val="0000FF"/>
          </w:rPr>
          <w:t>КонсультантПлюс</w:t>
        </w:r>
      </w:hyperlink>
      <w:r>
        <w:br/>
      </w:r>
    </w:p>
    <w:p w:rsidR="00965FFE" w:rsidRDefault="00965FFE">
      <w:pPr>
        <w:pStyle w:val="ConsPlusNormal"/>
        <w:jc w:val="both"/>
        <w:outlineLvl w:val="0"/>
      </w:pPr>
    </w:p>
    <w:p w:rsidR="00965FFE" w:rsidRDefault="00965FFE">
      <w:pPr>
        <w:pStyle w:val="ConsPlusTitle"/>
        <w:jc w:val="center"/>
        <w:outlineLvl w:val="0"/>
      </w:pPr>
      <w:r>
        <w:t>АДМИНИСТРАЦИЯ ГОРОДА УРАЙ</w:t>
      </w:r>
    </w:p>
    <w:p w:rsidR="00965FFE" w:rsidRDefault="00965FFE">
      <w:pPr>
        <w:pStyle w:val="ConsPlusTitle"/>
        <w:jc w:val="center"/>
      </w:pPr>
    </w:p>
    <w:p w:rsidR="00965FFE" w:rsidRDefault="00965FFE">
      <w:pPr>
        <w:pStyle w:val="ConsPlusTitle"/>
        <w:jc w:val="center"/>
      </w:pPr>
      <w:r>
        <w:t>ПОСТАНОВЛЕНИЕ</w:t>
      </w:r>
    </w:p>
    <w:p w:rsidR="00965FFE" w:rsidRDefault="00965FFE">
      <w:pPr>
        <w:pStyle w:val="ConsPlusTitle"/>
        <w:jc w:val="center"/>
      </w:pPr>
      <w:r>
        <w:t>от 25 августа 2017 г. N 2471</w:t>
      </w:r>
    </w:p>
    <w:p w:rsidR="00965FFE" w:rsidRDefault="00965FFE">
      <w:pPr>
        <w:pStyle w:val="ConsPlusTitle"/>
        <w:jc w:val="center"/>
      </w:pPr>
    </w:p>
    <w:p w:rsidR="00965FFE" w:rsidRDefault="00965FFE">
      <w:pPr>
        <w:pStyle w:val="ConsPlusTitle"/>
        <w:jc w:val="center"/>
      </w:pPr>
      <w:r>
        <w:t>ОБ УТВЕРЖДЕНИИ ПОЛОЖЕНИЙ ОБ УСТАНОВЛЕНИИ СИСТЕМ ОПЛАТЫ ТРУДА</w:t>
      </w:r>
    </w:p>
    <w:p w:rsidR="00965FFE" w:rsidRDefault="00965FFE">
      <w:pPr>
        <w:pStyle w:val="ConsPlusTitle"/>
        <w:jc w:val="center"/>
      </w:pPr>
      <w:r>
        <w:t>РАБОТНИКОВ МУНИЦИПАЛЬНЫХ ОБРАЗОВАТЕЛЬНЫХ ОРГАНИЗАЦИЙ ГОРОДА</w:t>
      </w:r>
    </w:p>
    <w:p w:rsidR="00965FFE" w:rsidRDefault="00965FFE">
      <w:pPr>
        <w:pStyle w:val="ConsPlusTitle"/>
        <w:jc w:val="center"/>
      </w:pPr>
      <w:r>
        <w:t>УРАЙ</w:t>
      </w:r>
    </w:p>
    <w:p w:rsidR="00965FFE" w:rsidRDefault="00965F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FFE" w:rsidRDefault="00965FFE"/>
        </w:tc>
        <w:tc>
          <w:tcPr>
            <w:tcW w:w="113" w:type="dxa"/>
            <w:tcBorders>
              <w:top w:val="nil"/>
              <w:left w:val="nil"/>
              <w:bottom w:val="nil"/>
              <w:right w:val="nil"/>
            </w:tcBorders>
            <w:shd w:val="clear" w:color="auto" w:fill="F4F3F8"/>
            <w:tcMar>
              <w:top w:w="0" w:type="dxa"/>
              <w:left w:w="0" w:type="dxa"/>
              <w:bottom w:w="0" w:type="dxa"/>
              <w:right w:w="0" w:type="dxa"/>
            </w:tcMar>
          </w:tcPr>
          <w:p w:rsidR="00965FFE" w:rsidRDefault="00965FFE"/>
        </w:tc>
        <w:tc>
          <w:tcPr>
            <w:tcW w:w="0" w:type="auto"/>
            <w:tcBorders>
              <w:top w:val="nil"/>
              <w:left w:val="nil"/>
              <w:bottom w:val="nil"/>
              <w:right w:val="nil"/>
            </w:tcBorders>
            <w:shd w:val="clear" w:color="auto" w:fill="F4F3F8"/>
            <w:tcMar>
              <w:top w:w="113" w:type="dxa"/>
              <w:left w:w="0" w:type="dxa"/>
              <w:bottom w:w="113" w:type="dxa"/>
              <w:right w:w="0" w:type="dxa"/>
            </w:tcMar>
          </w:tcPr>
          <w:p w:rsidR="00965FFE" w:rsidRDefault="00965FFE">
            <w:pPr>
              <w:pStyle w:val="ConsPlusNormal"/>
              <w:jc w:val="center"/>
            </w:pPr>
            <w:r>
              <w:rPr>
                <w:color w:val="392C69"/>
              </w:rPr>
              <w:t>Список изменяющих документов</w:t>
            </w:r>
          </w:p>
          <w:p w:rsidR="00965FFE" w:rsidRDefault="00965FFE">
            <w:pPr>
              <w:pStyle w:val="ConsPlusNormal"/>
              <w:jc w:val="center"/>
            </w:pPr>
            <w:proofErr w:type="gramStart"/>
            <w:r>
              <w:rPr>
                <w:color w:val="392C69"/>
              </w:rPr>
              <w:t xml:space="preserve">(в ред. постановлений Администрации города Урай от 04.09.2017 </w:t>
            </w:r>
            <w:hyperlink r:id="rId6" w:history="1">
              <w:r>
                <w:rPr>
                  <w:color w:val="0000FF"/>
                </w:rPr>
                <w:t>N 2524</w:t>
              </w:r>
            </w:hyperlink>
            <w:r>
              <w:rPr>
                <w:color w:val="392C69"/>
              </w:rPr>
              <w:t>,</w:t>
            </w:r>
            <w:proofErr w:type="gramEnd"/>
          </w:p>
          <w:p w:rsidR="00965FFE" w:rsidRDefault="00965FFE">
            <w:pPr>
              <w:pStyle w:val="ConsPlusNormal"/>
              <w:jc w:val="center"/>
            </w:pPr>
            <w:r>
              <w:rPr>
                <w:color w:val="392C69"/>
              </w:rPr>
              <w:t xml:space="preserve">от 15.12.2017 </w:t>
            </w:r>
            <w:hyperlink r:id="rId7" w:history="1">
              <w:r>
                <w:rPr>
                  <w:color w:val="0000FF"/>
                </w:rPr>
                <w:t>N 3709</w:t>
              </w:r>
            </w:hyperlink>
            <w:r>
              <w:rPr>
                <w:color w:val="392C69"/>
              </w:rPr>
              <w:t xml:space="preserve">, от 30.01.2018 </w:t>
            </w:r>
            <w:hyperlink r:id="rId8" w:history="1">
              <w:r>
                <w:rPr>
                  <w:color w:val="0000FF"/>
                </w:rPr>
                <w:t>N 144</w:t>
              </w:r>
            </w:hyperlink>
            <w:r>
              <w:rPr>
                <w:color w:val="392C69"/>
              </w:rPr>
              <w:t xml:space="preserve">, от 06.06.2018 </w:t>
            </w:r>
            <w:hyperlink r:id="rId9" w:history="1">
              <w:r>
                <w:rPr>
                  <w:color w:val="0000FF"/>
                </w:rPr>
                <w:t>N 1342</w:t>
              </w:r>
            </w:hyperlink>
            <w:r>
              <w:rPr>
                <w:color w:val="392C69"/>
              </w:rPr>
              <w:t>,</w:t>
            </w:r>
          </w:p>
          <w:p w:rsidR="00965FFE" w:rsidRDefault="00965FFE">
            <w:pPr>
              <w:pStyle w:val="ConsPlusNormal"/>
              <w:jc w:val="center"/>
            </w:pPr>
            <w:r>
              <w:rPr>
                <w:color w:val="392C69"/>
              </w:rPr>
              <w:t xml:space="preserve">от 27.12.2018 </w:t>
            </w:r>
            <w:hyperlink r:id="rId10" w:history="1">
              <w:r>
                <w:rPr>
                  <w:color w:val="0000FF"/>
                </w:rPr>
                <w:t>N 3492</w:t>
              </w:r>
            </w:hyperlink>
            <w:r>
              <w:rPr>
                <w:color w:val="392C69"/>
              </w:rPr>
              <w:t xml:space="preserve">, от 17.04.2019 </w:t>
            </w:r>
            <w:hyperlink r:id="rId11" w:history="1">
              <w:r>
                <w:rPr>
                  <w:color w:val="0000FF"/>
                </w:rPr>
                <w:t>N 892</w:t>
              </w:r>
            </w:hyperlink>
            <w:r>
              <w:rPr>
                <w:color w:val="392C69"/>
              </w:rPr>
              <w:t xml:space="preserve">, от 19.11.2019 </w:t>
            </w:r>
            <w:hyperlink r:id="rId12" w:history="1">
              <w:r>
                <w:rPr>
                  <w:color w:val="0000FF"/>
                </w:rPr>
                <w:t>N 2792</w:t>
              </w:r>
            </w:hyperlink>
            <w:r>
              <w:rPr>
                <w:color w:val="392C69"/>
              </w:rPr>
              <w:t>,</w:t>
            </w:r>
          </w:p>
          <w:p w:rsidR="00965FFE" w:rsidRDefault="00965FFE">
            <w:pPr>
              <w:pStyle w:val="ConsPlusNormal"/>
              <w:jc w:val="center"/>
            </w:pPr>
            <w:r>
              <w:rPr>
                <w:color w:val="392C69"/>
              </w:rPr>
              <w:t xml:space="preserve">от 05.02.2020 </w:t>
            </w:r>
            <w:hyperlink r:id="rId13" w:history="1">
              <w:r>
                <w:rPr>
                  <w:color w:val="0000FF"/>
                </w:rPr>
                <w:t>N 278</w:t>
              </w:r>
            </w:hyperlink>
            <w:r>
              <w:rPr>
                <w:color w:val="392C69"/>
              </w:rPr>
              <w:t xml:space="preserve">, от 02.07.2020 </w:t>
            </w:r>
            <w:hyperlink r:id="rId14" w:history="1">
              <w:r>
                <w:rPr>
                  <w:color w:val="0000FF"/>
                </w:rPr>
                <w:t>N 1507</w:t>
              </w:r>
            </w:hyperlink>
            <w:r>
              <w:rPr>
                <w:color w:val="392C69"/>
              </w:rPr>
              <w:t xml:space="preserve">, от 30.09.2020 </w:t>
            </w:r>
            <w:hyperlink r:id="rId15" w:history="1">
              <w:r>
                <w:rPr>
                  <w:color w:val="0000FF"/>
                </w:rPr>
                <w:t>N 2357</w:t>
              </w:r>
            </w:hyperlink>
            <w:r>
              <w:rPr>
                <w:color w:val="392C69"/>
              </w:rPr>
              <w:t>,</w:t>
            </w:r>
          </w:p>
          <w:p w:rsidR="00965FFE" w:rsidRDefault="00965FFE">
            <w:pPr>
              <w:pStyle w:val="ConsPlusNormal"/>
              <w:jc w:val="center"/>
            </w:pPr>
            <w:r>
              <w:rPr>
                <w:color w:val="392C69"/>
              </w:rPr>
              <w:t xml:space="preserve">от 21.05.2021 </w:t>
            </w:r>
            <w:hyperlink r:id="rId16" w:history="1">
              <w:r>
                <w:rPr>
                  <w:color w:val="0000FF"/>
                </w:rPr>
                <w:t>N 1300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FFE" w:rsidRDefault="00965FFE"/>
        </w:tc>
      </w:tr>
    </w:tbl>
    <w:p w:rsidR="00965FFE" w:rsidRDefault="00965FFE">
      <w:pPr>
        <w:pStyle w:val="ConsPlusNormal"/>
        <w:jc w:val="center"/>
      </w:pPr>
    </w:p>
    <w:p w:rsidR="00965FFE" w:rsidRDefault="00965FFE">
      <w:pPr>
        <w:pStyle w:val="ConsPlusNormal"/>
        <w:ind w:firstLine="540"/>
        <w:jc w:val="both"/>
      </w:pPr>
      <w:proofErr w:type="gramStart"/>
      <w:r>
        <w:t xml:space="preserve">В соответствии со </w:t>
      </w:r>
      <w:hyperlink r:id="rId17" w:history="1">
        <w:r>
          <w:rPr>
            <w:color w:val="0000FF"/>
          </w:rPr>
          <w:t>статьями 144</w:t>
        </w:r>
      </w:hyperlink>
      <w:r>
        <w:t xml:space="preserve">, </w:t>
      </w:r>
      <w:hyperlink r:id="rId18" w:history="1">
        <w:r>
          <w:rPr>
            <w:color w:val="0000FF"/>
          </w:rPr>
          <w:t>145</w:t>
        </w:r>
      </w:hyperlink>
      <w:r>
        <w:t xml:space="preserve"> Трудового кодекса Российской Федерации, учитывая положения </w:t>
      </w:r>
      <w:hyperlink r:id="rId19" w:history="1">
        <w:r>
          <w:rPr>
            <w:color w:val="0000FF"/>
          </w:rPr>
          <w:t>приказа</w:t>
        </w:r>
      </w:hyperlink>
      <w:r>
        <w:t xml:space="preserve"> Департамента образования и молодежной политики Ханты-Мансийского автономного округа - Югры от 02.03.2017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w:t>
      </w:r>
      <w:proofErr w:type="gramEnd"/>
    </w:p>
    <w:p w:rsidR="00965FFE" w:rsidRDefault="00965FFE">
      <w:pPr>
        <w:pStyle w:val="ConsPlusNormal"/>
        <w:spacing w:before="220"/>
        <w:ind w:firstLine="540"/>
        <w:jc w:val="both"/>
      </w:pPr>
      <w:r>
        <w:t xml:space="preserve">1. Утвердить </w:t>
      </w:r>
      <w:hyperlink w:anchor="P49" w:history="1">
        <w:r>
          <w:rPr>
            <w:color w:val="0000FF"/>
          </w:rPr>
          <w:t>Положение</w:t>
        </w:r>
      </w:hyperlink>
      <w:r>
        <w:t xml:space="preserve"> об установлении системы оплаты труда работников муниципальных общеобразовательных и дошкольных образовательных организаций города Урай согласно приложению 1.</w:t>
      </w:r>
    </w:p>
    <w:p w:rsidR="00965FFE" w:rsidRDefault="00965FFE">
      <w:pPr>
        <w:pStyle w:val="ConsPlusNormal"/>
        <w:spacing w:before="220"/>
        <w:ind w:firstLine="540"/>
        <w:jc w:val="both"/>
      </w:pPr>
      <w:r>
        <w:t xml:space="preserve">2. Утвердить </w:t>
      </w:r>
      <w:hyperlink w:anchor="P952" w:history="1">
        <w:r>
          <w:rPr>
            <w:color w:val="0000FF"/>
          </w:rPr>
          <w:t>Положение</w:t>
        </w:r>
      </w:hyperlink>
      <w:r>
        <w:t xml:space="preserve"> об установлении </w:t>
      </w:r>
      <w:proofErr w:type="gramStart"/>
      <w:r>
        <w:t>системы оплаты труда работников муниципальных организаций дополнительного образования города</w:t>
      </w:r>
      <w:proofErr w:type="gramEnd"/>
      <w:r>
        <w:t xml:space="preserve"> Урай согласно приложению 2.</w:t>
      </w:r>
    </w:p>
    <w:p w:rsidR="00965FFE" w:rsidRDefault="00965FFE">
      <w:pPr>
        <w:pStyle w:val="ConsPlusNormal"/>
        <w:spacing w:before="220"/>
        <w:ind w:firstLine="540"/>
        <w:jc w:val="both"/>
      </w:pPr>
      <w:r>
        <w:t xml:space="preserve">3. Руководителям муниципальных образовательных организаций города Урай произвести организационные мероприятия в связи с изменением условий оплаты труда работников согласно Трудовому </w:t>
      </w:r>
      <w:hyperlink r:id="rId20" w:history="1">
        <w:r>
          <w:rPr>
            <w:color w:val="0000FF"/>
          </w:rPr>
          <w:t>кодексу</w:t>
        </w:r>
      </w:hyperlink>
      <w:r>
        <w:t xml:space="preserve"> Российской Федерации.</w:t>
      </w:r>
    </w:p>
    <w:p w:rsidR="00965FFE" w:rsidRDefault="00965FFE">
      <w:pPr>
        <w:pStyle w:val="ConsPlusNormal"/>
        <w:spacing w:before="220"/>
        <w:ind w:firstLine="540"/>
        <w:jc w:val="both"/>
      </w:pPr>
      <w:r>
        <w:t xml:space="preserve">4. Начальнику Управления образования администрации города Урай (М.Н.Бусова) внести соответствующие изменения в трудовые договоры, заключенные с руководителями муниципальных образовательных организаций города Урай, согласно Трудовому </w:t>
      </w:r>
      <w:hyperlink r:id="rId21" w:history="1">
        <w:r>
          <w:rPr>
            <w:color w:val="0000FF"/>
          </w:rPr>
          <w:t>кодексу</w:t>
        </w:r>
      </w:hyperlink>
      <w:r>
        <w:t xml:space="preserve"> Российской Федерации.</w:t>
      </w:r>
    </w:p>
    <w:p w:rsidR="00965FFE" w:rsidRDefault="00965FFE">
      <w:pPr>
        <w:pStyle w:val="ConsPlusNormal"/>
        <w:spacing w:before="220"/>
        <w:ind w:firstLine="540"/>
        <w:jc w:val="both"/>
      </w:pPr>
      <w:r>
        <w:t>5. Признать утратившими силу:</w:t>
      </w:r>
    </w:p>
    <w:p w:rsidR="00965FFE" w:rsidRDefault="00965FFE">
      <w:pPr>
        <w:pStyle w:val="ConsPlusNormal"/>
        <w:spacing w:before="220"/>
        <w:ind w:firstLine="540"/>
        <w:jc w:val="both"/>
      </w:pPr>
      <w:hyperlink r:id="rId22" w:history="1">
        <w:r>
          <w:rPr>
            <w:color w:val="0000FF"/>
          </w:rPr>
          <w:t>постановление</w:t>
        </w:r>
      </w:hyperlink>
      <w:r>
        <w:t xml:space="preserve"> администрации города Урай от 30.04.2014 N 1404 "Об утверждении Положения об оплате труда работников муниципальных образовательных организаций города Урай";</w:t>
      </w:r>
    </w:p>
    <w:p w:rsidR="00965FFE" w:rsidRDefault="00965FFE">
      <w:pPr>
        <w:pStyle w:val="ConsPlusNormal"/>
        <w:spacing w:before="220"/>
        <w:ind w:firstLine="540"/>
        <w:jc w:val="both"/>
      </w:pPr>
      <w:hyperlink r:id="rId23" w:history="1">
        <w:r>
          <w:rPr>
            <w:color w:val="0000FF"/>
          </w:rPr>
          <w:t>постановление</w:t>
        </w:r>
      </w:hyperlink>
      <w:r>
        <w:t xml:space="preserve"> администрации города Урай от 28.07.2014 N 2603 "О внесении изменений в Положение об оплате труда работников муниципальных образовательных организаций города Урай";</w:t>
      </w:r>
    </w:p>
    <w:p w:rsidR="00965FFE" w:rsidRDefault="00965FFE">
      <w:pPr>
        <w:pStyle w:val="ConsPlusNormal"/>
        <w:spacing w:before="220"/>
        <w:ind w:firstLine="540"/>
        <w:jc w:val="both"/>
      </w:pPr>
      <w:hyperlink r:id="rId24" w:history="1">
        <w:r>
          <w:rPr>
            <w:color w:val="0000FF"/>
          </w:rPr>
          <w:t>постановление</w:t>
        </w:r>
      </w:hyperlink>
      <w:r>
        <w:t xml:space="preserve"> администрации города Урай от 21.11.2014 N 3998 "О внесении изменений в Положение об оплате труда работников муниципальных образовательных организаций города </w:t>
      </w:r>
      <w:r>
        <w:lastRenderedPageBreak/>
        <w:t>Урай";</w:t>
      </w:r>
    </w:p>
    <w:p w:rsidR="00965FFE" w:rsidRDefault="00965FFE">
      <w:pPr>
        <w:pStyle w:val="ConsPlusNormal"/>
        <w:spacing w:before="220"/>
        <w:ind w:firstLine="540"/>
        <w:jc w:val="both"/>
      </w:pPr>
      <w:hyperlink r:id="rId25" w:history="1">
        <w:r>
          <w:rPr>
            <w:color w:val="0000FF"/>
          </w:rPr>
          <w:t>постановление</w:t>
        </w:r>
      </w:hyperlink>
      <w:r>
        <w:t xml:space="preserve"> администрации города Урай от 02.04.2015 N 1166 "О внесении изменений в постановление администрации города Урай от 30.04.2014 N 1404";</w:t>
      </w:r>
    </w:p>
    <w:p w:rsidR="00965FFE" w:rsidRDefault="00965FFE">
      <w:pPr>
        <w:pStyle w:val="ConsPlusNormal"/>
        <w:spacing w:before="220"/>
        <w:ind w:firstLine="540"/>
        <w:jc w:val="both"/>
      </w:pPr>
      <w:hyperlink r:id="rId26" w:history="1">
        <w:r>
          <w:rPr>
            <w:color w:val="0000FF"/>
          </w:rPr>
          <w:t>постановление</w:t>
        </w:r>
      </w:hyperlink>
      <w:r>
        <w:t xml:space="preserve"> администрации города Урай от 16.04.2015 N 1294 "О внесении изменений в постановления администрации города Урай от 02.04.2015 N 1166, от 30.04.2014 N 1404";</w:t>
      </w:r>
    </w:p>
    <w:p w:rsidR="00965FFE" w:rsidRDefault="00965FFE">
      <w:pPr>
        <w:pStyle w:val="ConsPlusNormal"/>
        <w:spacing w:before="220"/>
        <w:ind w:firstLine="540"/>
        <w:jc w:val="both"/>
      </w:pPr>
      <w:hyperlink r:id="rId27" w:history="1">
        <w:r>
          <w:rPr>
            <w:color w:val="0000FF"/>
          </w:rPr>
          <w:t>постановление</w:t>
        </w:r>
      </w:hyperlink>
      <w:r>
        <w:t xml:space="preserve"> администрации города Урай от 24.08.2015 N 2773 "О внесении изменений в приложение к постановлению администрации города Урай от 30.04.2014 N 1404";</w:t>
      </w:r>
    </w:p>
    <w:p w:rsidR="00965FFE" w:rsidRDefault="00965FFE">
      <w:pPr>
        <w:pStyle w:val="ConsPlusNormal"/>
        <w:spacing w:before="220"/>
        <w:ind w:firstLine="540"/>
        <w:jc w:val="both"/>
      </w:pPr>
      <w:hyperlink r:id="rId28" w:history="1">
        <w:r>
          <w:rPr>
            <w:color w:val="0000FF"/>
          </w:rPr>
          <w:t>постановление</w:t>
        </w:r>
      </w:hyperlink>
      <w:r>
        <w:t xml:space="preserve"> администрации города Урай от 16.12.2015 N 4192 "О внесении изменений в постановление администрации города Урай от 30.04.2014 N 1404";</w:t>
      </w:r>
    </w:p>
    <w:p w:rsidR="00965FFE" w:rsidRDefault="00965FFE">
      <w:pPr>
        <w:pStyle w:val="ConsPlusNormal"/>
        <w:spacing w:before="220"/>
        <w:ind w:firstLine="540"/>
        <w:jc w:val="both"/>
      </w:pPr>
      <w:hyperlink r:id="rId29" w:history="1">
        <w:r>
          <w:rPr>
            <w:color w:val="0000FF"/>
          </w:rPr>
          <w:t>постановление</w:t>
        </w:r>
      </w:hyperlink>
      <w:r>
        <w:t xml:space="preserve"> администрации города Урай от 02.03.2016 N 598 "О внесении изменений в постановление администрации города Урай от 30.04.2014 N 1404";</w:t>
      </w:r>
    </w:p>
    <w:p w:rsidR="00965FFE" w:rsidRDefault="00965FFE">
      <w:pPr>
        <w:pStyle w:val="ConsPlusNormal"/>
        <w:spacing w:before="220"/>
        <w:ind w:firstLine="540"/>
        <w:jc w:val="both"/>
      </w:pPr>
      <w:hyperlink r:id="rId30" w:history="1">
        <w:r>
          <w:rPr>
            <w:color w:val="0000FF"/>
          </w:rPr>
          <w:t>постановление</w:t>
        </w:r>
      </w:hyperlink>
      <w:r>
        <w:t xml:space="preserve"> администрации города Урай от 02.03.2016 N 599 "О внесении изменений в постановление администрации города Урай от 30.04.2014 N 1404";</w:t>
      </w:r>
    </w:p>
    <w:p w:rsidR="00965FFE" w:rsidRDefault="00965FFE">
      <w:pPr>
        <w:pStyle w:val="ConsPlusNormal"/>
        <w:spacing w:before="220"/>
        <w:ind w:firstLine="540"/>
        <w:jc w:val="both"/>
      </w:pPr>
      <w:hyperlink r:id="rId31" w:history="1">
        <w:r>
          <w:rPr>
            <w:color w:val="0000FF"/>
          </w:rPr>
          <w:t>постановление</w:t>
        </w:r>
      </w:hyperlink>
      <w:r>
        <w:t xml:space="preserve"> администрации города Урай от 17.05.2016 N 1344 "О внесении изменений в постановление администрации города Урай от 30.04.2014 N 1404".</w:t>
      </w:r>
    </w:p>
    <w:p w:rsidR="00965FFE" w:rsidRDefault="00965FFE">
      <w:pPr>
        <w:pStyle w:val="ConsPlusNormal"/>
        <w:spacing w:before="220"/>
        <w:ind w:firstLine="540"/>
        <w:jc w:val="both"/>
      </w:pPr>
      <w:r>
        <w:t>6.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65FFE" w:rsidRDefault="00965FFE">
      <w:pPr>
        <w:pStyle w:val="ConsPlusNormal"/>
        <w:spacing w:before="220"/>
        <w:ind w:firstLine="540"/>
        <w:jc w:val="both"/>
      </w:pPr>
      <w:r>
        <w:t>7. Постановление вступает в силу с 01.09.2017.</w:t>
      </w:r>
    </w:p>
    <w:p w:rsidR="00965FFE" w:rsidRDefault="00965FFE">
      <w:pPr>
        <w:pStyle w:val="ConsPlusNormal"/>
        <w:spacing w:before="220"/>
        <w:ind w:firstLine="540"/>
        <w:jc w:val="both"/>
      </w:pPr>
      <w:r>
        <w:t xml:space="preserve">8. </w:t>
      </w:r>
      <w:proofErr w:type="gramStart"/>
      <w:r>
        <w:t>Контроль за</w:t>
      </w:r>
      <w:proofErr w:type="gramEnd"/>
      <w:r>
        <w:t xml:space="preserve"> выполнением постановления возложить на заместителя главы города Урай С.П. Новоселову.</w:t>
      </w:r>
    </w:p>
    <w:p w:rsidR="00965FFE" w:rsidRDefault="00965FFE">
      <w:pPr>
        <w:pStyle w:val="ConsPlusNormal"/>
        <w:jc w:val="both"/>
      </w:pPr>
    </w:p>
    <w:p w:rsidR="00965FFE" w:rsidRDefault="00965FFE">
      <w:pPr>
        <w:pStyle w:val="ConsPlusNormal"/>
        <w:jc w:val="right"/>
      </w:pPr>
      <w:proofErr w:type="gramStart"/>
      <w:r>
        <w:t>Исполняющий</w:t>
      </w:r>
      <w:proofErr w:type="gramEnd"/>
      <w:r>
        <w:t xml:space="preserve"> обязанности</w:t>
      </w:r>
    </w:p>
    <w:p w:rsidR="00965FFE" w:rsidRDefault="00965FFE">
      <w:pPr>
        <w:pStyle w:val="ConsPlusNormal"/>
        <w:jc w:val="right"/>
      </w:pPr>
      <w:r>
        <w:t>главы города Урай</w:t>
      </w:r>
    </w:p>
    <w:p w:rsidR="00965FFE" w:rsidRDefault="00965FFE">
      <w:pPr>
        <w:pStyle w:val="ConsPlusNormal"/>
        <w:jc w:val="right"/>
      </w:pPr>
      <w:r>
        <w:t>И.А.КОЗЛОВ</w:t>
      </w: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0"/>
      </w:pPr>
      <w:r>
        <w:t>Приложение 1</w:t>
      </w:r>
    </w:p>
    <w:p w:rsidR="00965FFE" w:rsidRDefault="00965FFE">
      <w:pPr>
        <w:pStyle w:val="ConsPlusNormal"/>
        <w:jc w:val="right"/>
      </w:pPr>
      <w:r>
        <w:t>к постановлению</w:t>
      </w:r>
    </w:p>
    <w:p w:rsidR="00965FFE" w:rsidRDefault="00965FFE">
      <w:pPr>
        <w:pStyle w:val="ConsPlusNormal"/>
        <w:jc w:val="right"/>
      </w:pPr>
      <w:r>
        <w:t>администрации города Урай</w:t>
      </w:r>
    </w:p>
    <w:p w:rsidR="00965FFE" w:rsidRDefault="00965FFE">
      <w:pPr>
        <w:pStyle w:val="ConsPlusNormal"/>
        <w:jc w:val="right"/>
      </w:pPr>
      <w:r>
        <w:t>от 25.08.2017 N 2471</w:t>
      </w:r>
    </w:p>
    <w:p w:rsidR="00965FFE" w:rsidRDefault="00965FFE">
      <w:pPr>
        <w:pStyle w:val="ConsPlusNormal"/>
        <w:jc w:val="both"/>
      </w:pPr>
    </w:p>
    <w:p w:rsidR="00965FFE" w:rsidRDefault="00965FFE">
      <w:pPr>
        <w:pStyle w:val="ConsPlusTitle"/>
        <w:jc w:val="center"/>
      </w:pPr>
      <w:bookmarkStart w:id="0" w:name="P49"/>
      <w:bookmarkEnd w:id="0"/>
      <w:r>
        <w:t>ПОЛОЖЕНИЕ</w:t>
      </w:r>
    </w:p>
    <w:p w:rsidR="00965FFE" w:rsidRDefault="00965FFE">
      <w:pPr>
        <w:pStyle w:val="ConsPlusTitle"/>
        <w:jc w:val="center"/>
      </w:pPr>
      <w:r>
        <w:t>ОБ УСТАНОВЛЕНИИ СИСТЕМЫ ОПЛАТЫ ТРУДА РАБОТНИКОВ</w:t>
      </w:r>
    </w:p>
    <w:p w:rsidR="00965FFE" w:rsidRDefault="00965FFE">
      <w:pPr>
        <w:pStyle w:val="ConsPlusTitle"/>
        <w:jc w:val="center"/>
      </w:pPr>
      <w:r>
        <w:t>МУНИЦИПАЛЬНЫХ ОБЩЕОБРАЗОВАТЕЛЬНЫХ И ДОШКОЛЬНЫХ</w:t>
      </w:r>
    </w:p>
    <w:p w:rsidR="00965FFE" w:rsidRDefault="00965FFE">
      <w:pPr>
        <w:pStyle w:val="ConsPlusTitle"/>
        <w:jc w:val="center"/>
      </w:pPr>
      <w:r>
        <w:t>ОБРАЗОВАТЕЛЬНЫХ ОРГАНИЗАЦИЙ ГОРОДА УРАЙ</w:t>
      </w:r>
    </w:p>
    <w:p w:rsidR="00965FFE" w:rsidRDefault="00965F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FFE" w:rsidRDefault="00965FFE"/>
        </w:tc>
        <w:tc>
          <w:tcPr>
            <w:tcW w:w="113" w:type="dxa"/>
            <w:tcBorders>
              <w:top w:val="nil"/>
              <w:left w:val="nil"/>
              <w:bottom w:val="nil"/>
              <w:right w:val="nil"/>
            </w:tcBorders>
            <w:shd w:val="clear" w:color="auto" w:fill="F4F3F8"/>
            <w:tcMar>
              <w:top w:w="0" w:type="dxa"/>
              <w:left w:w="0" w:type="dxa"/>
              <w:bottom w:w="0" w:type="dxa"/>
              <w:right w:w="0" w:type="dxa"/>
            </w:tcMar>
          </w:tcPr>
          <w:p w:rsidR="00965FFE" w:rsidRDefault="00965FFE"/>
        </w:tc>
        <w:tc>
          <w:tcPr>
            <w:tcW w:w="0" w:type="auto"/>
            <w:tcBorders>
              <w:top w:val="nil"/>
              <w:left w:val="nil"/>
              <w:bottom w:val="nil"/>
              <w:right w:val="nil"/>
            </w:tcBorders>
            <w:shd w:val="clear" w:color="auto" w:fill="F4F3F8"/>
            <w:tcMar>
              <w:top w:w="113" w:type="dxa"/>
              <w:left w:w="0" w:type="dxa"/>
              <w:bottom w:w="113" w:type="dxa"/>
              <w:right w:w="0" w:type="dxa"/>
            </w:tcMar>
          </w:tcPr>
          <w:p w:rsidR="00965FFE" w:rsidRDefault="00965FFE">
            <w:pPr>
              <w:pStyle w:val="ConsPlusNormal"/>
              <w:jc w:val="center"/>
            </w:pPr>
            <w:r>
              <w:rPr>
                <w:color w:val="392C69"/>
              </w:rPr>
              <w:t>Список изменяющих документов</w:t>
            </w:r>
          </w:p>
          <w:p w:rsidR="00965FFE" w:rsidRDefault="00965FFE">
            <w:pPr>
              <w:pStyle w:val="ConsPlusNormal"/>
              <w:jc w:val="center"/>
            </w:pPr>
            <w:proofErr w:type="gramStart"/>
            <w:r>
              <w:rPr>
                <w:color w:val="392C69"/>
              </w:rPr>
              <w:t xml:space="preserve">(в ред. постановлений Администрации города Урай от 04.09.2017 </w:t>
            </w:r>
            <w:hyperlink r:id="rId32" w:history="1">
              <w:r>
                <w:rPr>
                  <w:color w:val="0000FF"/>
                </w:rPr>
                <w:t>N 2524</w:t>
              </w:r>
            </w:hyperlink>
            <w:r>
              <w:rPr>
                <w:color w:val="392C69"/>
              </w:rPr>
              <w:t>,</w:t>
            </w:r>
            <w:proofErr w:type="gramEnd"/>
          </w:p>
          <w:p w:rsidR="00965FFE" w:rsidRDefault="00965FFE">
            <w:pPr>
              <w:pStyle w:val="ConsPlusNormal"/>
              <w:jc w:val="center"/>
            </w:pPr>
            <w:r>
              <w:rPr>
                <w:color w:val="392C69"/>
              </w:rPr>
              <w:t xml:space="preserve">от 15.12.2017 </w:t>
            </w:r>
            <w:hyperlink r:id="rId33" w:history="1">
              <w:r>
                <w:rPr>
                  <w:color w:val="0000FF"/>
                </w:rPr>
                <w:t>N 3709</w:t>
              </w:r>
            </w:hyperlink>
            <w:r>
              <w:rPr>
                <w:color w:val="392C69"/>
              </w:rPr>
              <w:t xml:space="preserve">, от 30.01.2018 </w:t>
            </w:r>
            <w:hyperlink r:id="rId34" w:history="1">
              <w:r>
                <w:rPr>
                  <w:color w:val="0000FF"/>
                </w:rPr>
                <w:t>N 144</w:t>
              </w:r>
            </w:hyperlink>
            <w:r>
              <w:rPr>
                <w:color w:val="392C69"/>
              </w:rPr>
              <w:t xml:space="preserve">, от 06.06.2018 </w:t>
            </w:r>
            <w:hyperlink r:id="rId35" w:history="1">
              <w:r>
                <w:rPr>
                  <w:color w:val="0000FF"/>
                </w:rPr>
                <w:t>N 1342</w:t>
              </w:r>
            </w:hyperlink>
            <w:r>
              <w:rPr>
                <w:color w:val="392C69"/>
              </w:rPr>
              <w:t>,</w:t>
            </w:r>
          </w:p>
          <w:p w:rsidR="00965FFE" w:rsidRDefault="00965FFE">
            <w:pPr>
              <w:pStyle w:val="ConsPlusNormal"/>
              <w:jc w:val="center"/>
            </w:pPr>
            <w:r>
              <w:rPr>
                <w:color w:val="392C69"/>
              </w:rPr>
              <w:t xml:space="preserve">от 27.12.2018 </w:t>
            </w:r>
            <w:hyperlink r:id="rId36" w:history="1">
              <w:r>
                <w:rPr>
                  <w:color w:val="0000FF"/>
                </w:rPr>
                <w:t>N 3492</w:t>
              </w:r>
            </w:hyperlink>
            <w:r>
              <w:rPr>
                <w:color w:val="392C69"/>
              </w:rPr>
              <w:t xml:space="preserve">, от 17.04.2019 </w:t>
            </w:r>
            <w:hyperlink r:id="rId37" w:history="1">
              <w:r>
                <w:rPr>
                  <w:color w:val="0000FF"/>
                </w:rPr>
                <w:t>N 892</w:t>
              </w:r>
            </w:hyperlink>
            <w:r>
              <w:rPr>
                <w:color w:val="392C69"/>
              </w:rPr>
              <w:t xml:space="preserve">, от 19.11.2019 </w:t>
            </w:r>
            <w:hyperlink r:id="rId38" w:history="1">
              <w:r>
                <w:rPr>
                  <w:color w:val="0000FF"/>
                </w:rPr>
                <w:t>N 2792</w:t>
              </w:r>
            </w:hyperlink>
            <w:r>
              <w:rPr>
                <w:color w:val="392C69"/>
              </w:rPr>
              <w:t>,</w:t>
            </w:r>
          </w:p>
          <w:p w:rsidR="00965FFE" w:rsidRDefault="00965FFE">
            <w:pPr>
              <w:pStyle w:val="ConsPlusNormal"/>
              <w:jc w:val="center"/>
            </w:pPr>
            <w:r>
              <w:rPr>
                <w:color w:val="392C69"/>
              </w:rPr>
              <w:t xml:space="preserve">от 05.02.2020 </w:t>
            </w:r>
            <w:hyperlink r:id="rId39" w:history="1">
              <w:r>
                <w:rPr>
                  <w:color w:val="0000FF"/>
                </w:rPr>
                <w:t>N 278</w:t>
              </w:r>
            </w:hyperlink>
            <w:r>
              <w:rPr>
                <w:color w:val="392C69"/>
              </w:rPr>
              <w:t xml:space="preserve">, от 02.07.2020 </w:t>
            </w:r>
            <w:hyperlink r:id="rId40" w:history="1">
              <w:r>
                <w:rPr>
                  <w:color w:val="0000FF"/>
                </w:rPr>
                <w:t>N 1507</w:t>
              </w:r>
            </w:hyperlink>
            <w:r>
              <w:rPr>
                <w:color w:val="392C69"/>
              </w:rPr>
              <w:t xml:space="preserve">, от 30.09.2020 </w:t>
            </w:r>
            <w:hyperlink r:id="rId41" w:history="1">
              <w:r>
                <w:rPr>
                  <w:color w:val="0000FF"/>
                </w:rPr>
                <w:t>N 2357</w:t>
              </w:r>
            </w:hyperlink>
            <w:r>
              <w:rPr>
                <w:color w:val="392C69"/>
              </w:rPr>
              <w:t>,</w:t>
            </w:r>
          </w:p>
          <w:p w:rsidR="00965FFE" w:rsidRDefault="00965FFE">
            <w:pPr>
              <w:pStyle w:val="ConsPlusNormal"/>
              <w:jc w:val="center"/>
            </w:pPr>
            <w:r>
              <w:rPr>
                <w:color w:val="392C69"/>
              </w:rPr>
              <w:lastRenderedPageBreak/>
              <w:t xml:space="preserve">от 21.05.2021 </w:t>
            </w:r>
            <w:hyperlink r:id="rId42" w:history="1">
              <w:r>
                <w:rPr>
                  <w:color w:val="0000FF"/>
                </w:rPr>
                <w:t>N 1300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FFE" w:rsidRDefault="00965FFE"/>
        </w:tc>
      </w:tr>
    </w:tbl>
    <w:p w:rsidR="00965FFE" w:rsidRDefault="00965FFE">
      <w:pPr>
        <w:pStyle w:val="ConsPlusNormal"/>
        <w:jc w:val="both"/>
      </w:pPr>
    </w:p>
    <w:p w:rsidR="00965FFE" w:rsidRDefault="00965FFE">
      <w:pPr>
        <w:pStyle w:val="ConsPlusTitle"/>
        <w:jc w:val="center"/>
        <w:outlineLvl w:val="1"/>
      </w:pPr>
      <w:r>
        <w:t>I. Общие положения</w:t>
      </w:r>
    </w:p>
    <w:p w:rsidR="00965FFE" w:rsidRDefault="00965FFE">
      <w:pPr>
        <w:pStyle w:val="ConsPlusNormal"/>
        <w:jc w:val="both"/>
      </w:pPr>
    </w:p>
    <w:p w:rsidR="00965FFE" w:rsidRDefault="00965FFE">
      <w:pPr>
        <w:pStyle w:val="ConsPlusNormal"/>
        <w:ind w:firstLine="540"/>
        <w:jc w:val="both"/>
      </w:pPr>
      <w:r>
        <w:t xml:space="preserve">1. </w:t>
      </w:r>
      <w:proofErr w:type="gramStart"/>
      <w:r>
        <w:t>Положение об установлении системы оплаты труда работников муниципальных общеобразовательных и дошкольных образовательных организаций города Урай (далее - Положение) регулирует правоотношения в сфере оплаты труда работников муниципальных общеобразовательных и дошкольных образовательных организаций города Урай, финансируемых из бюджета городского округа город Урай (далее соответственно - муниципальные образовательные организации, организации, работники), по отношению к которым Управление образования и молодежной политики администрации города Урай является органом</w:t>
      </w:r>
      <w:proofErr w:type="gramEnd"/>
      <w:r>
        <w:t xml:space="preserve"> администрации города Урай, </w:t>
      </w:r>
      <w:proofErr w:type="gramStart"/>
      <w:r>
        <w:t>осуществляющим</w:t>
      </w:r>
      <w:proofErr w:type="gramEnd"/>
      <w:r>
        <w:t xml:space="preserve"> на основании муниципальных правовых актов города Урай от имени администрации города Урай часть функций и полномочий учредителя (далее - уполномоченный орган), и определяет:</w:t>
      </w:r>
    </w:p>
    <w:p w:rsidR="00965FFE" w:rsidRDefault="00965FFE">
      <w:pPr>
        <w:pStyle w:val="ConsPlusNormal"/>
        <w:jc w:val="both"/>
      </w:pPr>
      <w:r>
        <w:t xml:space="preserve">(в ред. </w:t>
      </w:r>
      <w:hyperlink r:id="rId43" w:history="1">
        <w:r>
          <w:rPr>
            <w:color w:val="0000FF"/>
          </w:rPr>
          <w:t>постановления</w:t>
        </w:r>
      </w:hyperlink>
      <w:r>
        <w:t xml:space="preserve"> Администрации города Урай от 06.06.2018 N 1342)</w:t>
      </w:r>
    </w:p>
    <w:p w:rsidR="00965FFE" w:rsidRDefault="00965FFE">
      <w:pPr>
        <w:pStyle w:val="ConsPlusNormal"/>
        <w:spacing w:before="220"/>
        <w:ind w:firstLine="540"/>
        <w:jc w:val="both"/>
      </w:pPr>
      <w:r>
        <w:t>основные условия оплаты труда;</w:t>
      </w:r>
    </w:p>
    <w:p w:rsidR="00965FFE" w:rsidRDefault="00965FFE">
      <w:pPr>
        <w:pStyle w:val="ConsPlusNormal"/>
        <w:spacing w:before="220"/>
        <w:ind w:firstLine="540"/>
        <w:jc w:val="both"/>
      </w:pPr>
      <w:r>
        <w:t>порядок и условия осуществления компенсационных выплат;</w:t>
      </w:r>
    </w:p>
    <w:p w:rsidR="00965FFE" w:rsidRDefault="00965FFE">
      <w:pPr>
        <w:pStyle w:val="ConsPlusNormal"/>
        <w:spacing w:before="220"/>
        <w:ind w:firstLine="540"/>
        <w:jc w:val="both"/>
      </w:pPr>
      <w:r>
        <w:t>порядок и условия осуществления стимулирующих выплат, критерии их установления;</w:t>
      </w:r>
    </w:p>
    <w:p w:rsidR="00965FFE" w:rsidRDefault="00965FFE">
      <w:pPr>
        <w:pStyle w:val="ConsPlusNormal"/>
        <w:spacing w:before="220"/>
        <w:ind w:firstLine="540"/>
        <w:jc w:val="both"/>
      </w:pPr>
      <w:r>
        <w:t>порядок и условия оплаты труда руководителя организации, его заместителей, главного бухгалтера;</w:t>
      </w:r>
    </w:p>
    <w:p w:rsidR="00965FFE" w:rsidRDefault="00965FFE">
      <w:pPr>
        <w:pStyle w:val="ConsPlusNormal"/>
        <w:spacing w:before="220"/>
        <w:ind w:firstLine="540"/>
        <w:jc w:val="both"/>
      </w:pPr>
      <w:r>
        <w:t xml:space="preserve">порядок </w:t>
      </w:r>
      <w:proofErr w:type="gramStart"/>
      <w:r>
        <w:t>формирования фонда оплаты труда организации</w:t>
      </w:r>
      <w:proofErr w:type="gramEnd"/>
      <w:r>
        <w:t>;</w:t>
      </w:r>
    </w:p>
    <w:p w:rsidR="00965FFE" w:rsidRDefault="00965FFE">
      <w:pPr>
        <w:pStyle w:val="ConsPlusNormal"/>
        <w:spacing w:before="220"/>
        <w:ind w:firstLine="540"/>
        <w:jc w:val="both"/>
      </w:pPr>
      <w:r>
        <w:t>иные выплаты, предусмотренные настоящим Положением.</w:t>
      </w:r>
    </w:p>
    <w:p w:rsidR="00965FFE" w:rsidRDefault="00965FFE">
      <w:pPr>
        <w:pStyle w:val="ConsPlusNormal"/>
        <w:spacing w:before="220"/>
        <w:ind w:firstLine="540"/>
        <w:jc w:val="both"/>
      </w:pPr>
      <w:r>
        <w:t>2. Для целей настоящего Положения используются следующие основные понятия и определения:</w:t>
      </w:r>
    </w:p>
    <w:p w:rsidR="00965FFE" w:rsidRDefault="00965FFE">
      <w:pPr>
        <w:pStyle w:val="ConsPlusNormal"/>
        <w:spacing w:before="220"/>
        <w:ind w:firstLine="540"/>
        <w:jc w:val="both"/>
      </w:pPr>
      <w:proofErr w:type="gramStart"/>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roofErr w:type="gramEnd"/>
    </w:p>
    <w:p w:rsidR="00965FFE" w:rsidRDefault="00965FFE">
      <w:pPr>
        <w:pStyle w:val="ConsPlusNormal"/>
        <w:spacing w:before="220"/>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p>
    <w:p w:rsidR="00965FFE" w:rsidRDefault="00965FFE">
      <w:pPr>
        <w:pStyle w:val="ConsPlusNormal"/>
        <w:spacing w:before="220"/>
        <w:ind w:firstLine="540"/>
        <w:jc w:val="both"/>
      </w:pPr>
      <w:r>
        <w:t>базовый коэффициент - относительная величина, зависящая от уровня образования;</w:t>
      </w:r>
    </w:p>
    <w:p w:rsidR="00965FFE" w:rsidRDefault="00965FFE">
      <w:pPr>
        <w:pStyle w:val="ConsPlusNormal"/>
        <w:spacing w:before="220"/>
        <w:ind w:firstLine="540"/>
        <w:jc w:val="both"/>
      </w:pPr>
      <w:r>
        <w:t>коэффициент специфики работы - относительная величина, зависящая от условий труда;</w:t>
      </w:r>
    </w:p>
    <w:p w:rsidR="00965FFE" w:rsidRDefault="00965FFE">
      <w:pPr>
        <w:pStyle w:val="ConsPlusNormal"/>
        <w:spacing w:before="220"/>
        <w:ind w:firstLine="540"/>
        <w:jc w:val="both"/>
      </w:pPr>
      <w:r>
        <w:t>коэффициент квалификации - относительная величина, зависящая от уровня квалификации работника;</w:t>
      </w:r>
    </w:p>
    <w:p w:rsidR="00965FFE" w:rsidRDefault="00965FFE">
      <w:pPr>
        <w:pStyle w:val="ConsPlusNormal"/>
        <w:spacing w:before="22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965FFE" w:rsidRDefault="00965FFE">
      <w:pPr>
        <w:pStyle w:val="ConsPlusNormal"/>
        <w:spacing w:before="220"/>
        <w:ind w:firstLine="540"/>
        <w:jc w:val="both"/>
      </w:pPr>
      <w:r>
        <w:t>коэффициент уровня управления - относительная величина, зависящая от занимаемой должности, отнесенной к 1 - 3 уровню управления;</w:t>
      </w:r>
    </w:p>
    <w:p w:rsidR="00965FFE" w:rsidRDefault="00965FFE">
      <w:pPr>
        <w:pStyle w:val="ConsPlusNormal"/>
        <w:spacing w:before="220"/>
        <w:ind w:firstLine="540"/>
        <w:jc w:val="both"/>
      </w:pPr>
      <w:r>
        <w:t xml:space="preserve">молодой специалист - гражданин Российской Федерации в возрасте до 35 </w:t>
      </w:r>
      <w:proofErr w:type="gramStart"/>
      <w:r>
        <w:t>лет</w:t>
      </w:r>
      <w:proofErr w:type="gramEnd"/>
      <w:r>
        <w:t xml:space="preserve">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w:t>
      </w:r>
      <w:r>
        <w:lastRenderedPageBreak/>
        <w:t>работу в соответствии с полученной квалификацией.</w:t>
      </w:r>
    </w:p>
    <w:p w:rsidR="00965FFE" w:rsidRDefault="00965FFE">
      <w:pPr>
        <w:pStyle w:val="ConsPlusNormal"/>
        <w:jc w:val="both"/>
      </w:pPr>
      <w:r>
        <w:t xml:space="preserve">(в ред. </w:t>
      </w:r>
      <w:hyperlink r:id="rId44" w:history="1">
        <w:r>
          <w:rPr>
            <w:color w:val="0000FF"/>
          </w:rPr>
          <w:t>постановления</w:t>
        </w:r>
      </w:hyperlink>
      <w:r>
        <w:t xml:space="preserve"> Администрации города Урай от 21.05.2021 N 1300)</w:t>
      </w:r>
    </w:p>
    <w:p w:rsidR="00965FFE" w:rsidRDefault="00965FFE">
      <w:pPr>
        <w:pStyle w:val="ConsPlusNormal"/>
        <w:spacing w:before="220"/>
        <w:ind w:firstLine="540"/>
        <w:jc w:val="both"/>
      </w:pPr>
      <w:r>
        <w:t xml:space="preserve">Остальные понятия и термины, применяемые в настоящем Положении, используются в значениях, определенных Трудовым </w:t>
      </w:r>
      <w:hyperlink r:id="rId45" w:history="1">
        <w:r>
          <w:rPr>
            <w:color w:val="0000FF"/>
          </w:rPr>
          <w:t>кодексом</w:t>
        </w:r>
      </w:hyperlink>
      <w:r>
        <w:t xml:space="preserve"> Российской Федерации и иными нормативными правовыми актами Российской Федерации.</w:t>
      </w:r>
    </w:p>
    <w:p w:rsidR="00965FFE" w:rsidRDefault="00965FFE">
      <w:pPr>
        <w:pStyle w:val="ConsPlusNormal"/>
        <w:spacing w:before="220"/>
        <w:ind w:firstLine="540"/>
        <w:jc w:val="both"/>
      </w:pPr>
      <w:r>
        <w:t xml:space="preserve">3. </w:t>
      </w:r>
      <w:proofErr w:type="gramStart"/>
      <w: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коллективным договором, соглашением, локальными нормативными актами организации в соответствии с Трудовым </w:t>
      </w:r>
      <w:hyperlink r:id="rId46" w:history="1">
        <w:r>
          <w:rPr>
            <w:color w:val="0000FF"/>
          </w:rPr>
          <w:t>кодексом</w:t>
        </w:r>
      </w:hyperlink>
      <w:r>
        <w:t xml:space="preserve">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w:t>
      </w:r>
      <w:proofErr w:type="gramEnd"/>
      <w:r>
        <w:t xml:space="preserve"> права, настоящим Положением.</w:t>
      </w:r>
    </w:p>
    <w:p w:rsidR="00965FFE" w:rsidRDefault="00965FFE">
      <w:pPr>
        <w:pStyle w:val="ConsPlusNormal"/>
        <w:spacing w:before="220"/>
        <w:ind w:firstLine="540"/>
        <w:jc w:val="both"/>
      </w:pPr>
      <w:r>
        <w:t>4. Схема расчетов должностных окладов, тарифных ставок устанавливается исходя из ставки заработной платы в размере 6540 рублей (далее - ставка заработной платы).</w:t>
      </w:r>
    </w:p>
    <w:p w:rsidR="00965FFE" w:rsidRDefault="00965FFE">
      <w:pPr>
        <w:pStyle w:val="ConsPlusNormal"/>
        <w:jc w:val="both"/>
      </w:pPr>
      <w:r>
        <w:t>(</w:t>
      </w:r>
      <w:proofErr w:type="gramStart"/>
      <w:r>
        <w:t>в</w:t>
      </w:r>
      <w:proofErr w:type="gramEnd"/>
      <w:r>
        <w:t xml:space="preserve"> ред. постановлений Администрации города Урай от 30.01.2018 </w:t>
      </w:r>
      <w:hyperlink r:id="rId47" w:history="1">
        <w:r>
          <w:rPr>
            <w:color w:val="0000FF"/>
          </w:rPr>
          <w:t>N 144</w:t>
        </w:r>
      </w:hyperlink>
      <w:r>
        <w:t xml:space="preserve">, от 17.04.2019 </w:t>
      </w:r>
      <w:hyperlink r:id="rId48" w:history="1">
        <w:r>
          <w:rPr>
            <w:color w:val="0000FF"/>
          </w:rPr>
          <w:t>N 892</w:t>
        </w:r>
      </w:hyperlink>
      <w:r>
        <w:t xml:space="preserve">, от 05.02.2020 </w:t>
      </w:r>
      <w:hyperlink r:id="rId49" w:history="1">
        <w:r>
          <w:rPr>
            <w:color w:val="0000FF"/>
          </w:rPr>
          <w:t>N 278</w:t>
        </w:r>
      </w:hyperlink>
      <w:r>
        <w:t>)</w:t>
      </w:r>
    </w:p>
    <w:p w:rsidR="00965FFE" w:rsidRDefault="00965FFE">
      <w:pPr>
        <w:pStyle w:val="ConsPlusNormal"/>
        <w:spacing w:before="220"/>
        <w:ind w:firstLine="540"/>
        <w:jc w:val="both"/>
      </w:pPr>
      <w:r>
        <w:t xml:space="preserve">5.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827"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 xml:space="preserve">6. Заработная плата работников организации состоит </w:t>
      </w:r>
      <w:proofErr w:type="gramStart"/>
      <w:r>
        <w:t>из</w:t>
      </w:r>
      <w:proofErr w:type="gramEnd"/>
      <w:r>
        <w:t>:</w:t>
      </w:r>
    </w:p>
    <w:p w:rsidR="00965FFE" w:rsidRDefault="00965FFE">
      <w:pPr>
        <w:pStyle w:val="ConsPlusNormal"/>
        <w:spacing w:before="220"/>
        <w:ind w:firstLine="540"/>
        <w:jc w:val="both"/>
      </w:pPr>
      <w:r>
        <w:t>должностного оклада (тарифной ставки);</w:t>
      </w:r>
    </w:p>
    <w:p w:rsidR="00965FFE" w:rsidRDefault="00965FFE">
      <w:pPr>
        <w:pStyle w:val="ConsPlusNormal"/>
        <w:spacing w:before="220"/>
        <w:ind w:firstLine="540"/>
        <w:jc w:val="both"/>
      </w:pPr>
      <w:r>
        <w:t>компенсационных выплат;</w:t>
      </w:r>
    </w:p>
    <w:p w:rsidR="00965FFE" w:rsidRDefault="00965FFE">
      <w:pPr>
        <w:pStyle w:val="ConsPlusNormal"/>
        <w:spacing w:before="220"/>
        <w:ind w:firstLine="540"/>
        <w:jc w:val="both"/>
      </w:pPr>
      <w:r>
        <w:t>стимулирующих выплат;</w:t>
      </w:r>
    </w:p>
    <w:p w:rsidR="00965FFE" w:rsidRDefault="00965FFE">
      <w:pPr>
        <w:pStyle w:val="ConsPlusNormal"/>
        <w:spacing w:before="220"/>
        <w:ind w:firstLine="540"/>
        <w:jc w:val="both"/>
      </w:pPr>
      <w:r>
        <w:t>иных выплат, предусмотренных настоящим Положением.</w:t>
      </w:r>
    </w:p>
    <w:p w:rsidR="00965FFE" w:rsidRDefault="00965FFE">
      <w:pPr>
        <w:pStyle w:val="ConsPlusNormal"/>
        <w:spacing w:before="220"/>
        <w:ind w:firstLine="540"/>
        <w:jc w:val="both"/>
      </w:pPr>
      <w:bookmarkStart w:id="1" w:name="P90"/>
      <w:bookmarkEnd w:id="1"/>
      <w:r>
        <w:t xml:space="preserve">7. Размер минимальной заработной платы работников организаций не может быть ниже </w:t>
      </w:r>
      <w:hyperlink r:id="rId50" w:history="1">
        <w:r>
          <w:rPr>
            <w:color w:val="0000FF"/>
          </w:rPr>
          <w:t>размера минимальной заработной платы</w:t>
        </w:r>
      </w:hyperlink>
      <w:r>
        <w:t xml:space="preserve">, устанавливаемой </w:t>
      </w:r>
      <w:proofErr w:type="gramStart"/>
      <w:r>
        <w:t>в</w:t>
      </w:r>
      <w:proofErr w:type="gramEnd"/>
      <w:r>
        <w:t xml:space="preserve"> </w:t>
      </w:r>
      <w:proofErr w:type="gramStart"/>
      <w:r>
        <w:t>Ханты-Мансийском</w:t>
      </w:r>
      <w:proofErr w:type="gramEnd"/>
      <w:r>
        <w:t xml:space="preserve"> автономном округе - Югре.</w:t>
      </w:r>
    </w:p>
    <w:p w:rsidR="00965FFE" w:rsidRDefault="00965FFE">
      <w:pPr>
        <w:pStyle w:val="ConsPlusNormal"/>
        <w:spacing w:before="220"/>
        <w:ind w:firstLine="540"/>
        <w:jc w:val="both"/>
      </w:pPr>
      <w:proofErr w:type="gramStart"/>
      <w: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размера минимальной заработной платы, коллективным договором, локальным нормативным актом организации предусматривается доплата до уровня размера минимальной заработной платы.</w:t>
      </w:r>
      <w:proofErr w:type="gramEnd"/>
    </w:p>
    <w:p w:rsidR="00965FFE" w:rsidRDefault="00965FFE">
      <w:pPr>
        <w:pStyle w:val="ConsPlusNormal"/>
        <w:jc w:val="both"/>
      </w:pPr>
      <w:r>
        <w:t xml:space="preserve">(в ред. </w:t>
      </w:r>
      <w:hyperlink r:id="rId51" w:history="1">
        <w:r>
          <w:rPr>
            <w:color w:val="0000FF"/>
          </w:rPr>
          <w:t>постановления</w:t>
        </w:r>
      </w:hyperlink>
      <w:r>
        <w:t xml:space="preserve"> Администрации города Урай от 27.12.2018 N 3492)</w:t>
      </w:r>
    </w:p>
    <w:p w:rsidR="00965FFE" w:rsidRDefault="00965FFE">
      <w:pPr>
        <w:pStyle w:val="ConsPlusNormal"/>
        <w:spacing w:before="220"/>
        <w:ind w:firstLine="540"/>
        <w:jc w:val="both"/>
      </w:pPr>
      <w:r>
        <w:t xml:space="preserve">Регулирование размера заработной платы низкооплачиваемой категории работников до размера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w:t>
      </w:r>
      <w:hyperlink w:anchor="P827" w:history="1">
        <w:r>
          <w:rPr>
            <w:color w:val="0000FF"/>
          </w:rPr>
          <w:t>главой VII</w:t>
        </w:r>
      </w:hyperlink>
      <w:r>
        <w:t xml:space="preserve"> настоящего Положения.</w:t>
      </w:r>
    </w:p>
    <w:p w:rsidR="00965FFE" w:rsidRDefault="00965FFE">
      <w:pPr>
        <w:pStyle w:val="ConsPlusNormal"/>
        <w:jc w:val="both"/>
      </w:pPr>
      <w:r>
        <w:t xml:space="preserve">(в ред. </w:t>
      </w:r>
      <w:hyperlink r:id="rId52" w:history="1">
        <w:r>
          <w:rPr>
            <w:color w:val="0000FF"/>
          </w:rPr>
          <w:t>постановления</w:t>
        </w:r>
      </w:hyperlink>
      <w:r>
        <w:t xml:space="preserve"> Администрации города Урай от 27.12.2018 N 3492)</w:t>
      </w:r>
    </w:p>
    <w:p w:rsidR="00965FFE" w:rsidRDefault="00965FFE">
      <w:pPr>
        <w:pStyle w:val="ConsPlusNormal"/>
        <w:spacing w:before="220"/>
        <w:ind w:firstLine="540"/>
        <w:jc w:val="both"/>
      </w:pPr>
      <w:hyperlink r:id="rId53" w:history="1">
        <w:r>
          <w:rPr>
            <w:color w:val="0000FF"/>
          </w:rPr>
          <w:t>Минимальная заработная плата</w:t>
        </w:r>
      </w:hyperlink>
      <w:r>
        <w:t xml:space="preserve"> работников устанавливается в размере, установленном Трехсторонним соглашением "О минимальной заработной плате </w:t>
      </w:r>
      <w:proofErr w:type="gramStart"/>
      <w:r>
        <w:t>в</w:t>
      </w:r>
      <w:proofErr w:type="gramEnd"/>
      <w:r>
        <w:t xml:space="preserve"> </w:t>
      </w:r>
      <w:proofErr w:type="gramStart"/>
      <w:r>
        <w:t>Ханты-Мансийском</w:t>
      </w:r>
      <w:proofErr w:type="gramEnd"/>
      <w:r>
        <w:t xml:space="preserve"> автономном округе - Югре".</w:t>
      </w:r>
    </w:p>
    <w:p w:rsidR="00965FFE" w:rsidRDefault="00965FFE">
      <w:pPr>
        <w:pStyle w:val="ConsPlusNormal"/>
        <w:spacing w:before="220"/>
        <w:ind w:firstLine="540"/>
        <w:jc w:val="both"/>
      </w:pPr>
      <w:r>
        <w:lastRenderedPageBreak/>
        <w:t>8.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65FFE" w:rsidRDefault="00965FFE">
      <w:pPr>
        <w:pStyle w:val="ConsPlusNormal"/>
        <w:jc w:val="both"/>
      </w:pPr>
    </w:p>
    <w:p w:rsidR="00965FFE" w:rsidRDefault="00965FFE">
      <w:pPr>
        <w:pStyle w:val="ConsPlusTitle"/>
        <w:jc w:val="center"/>
        <w:outlineLvl w:val="1"/>
      </w:pPr>
      <w:r>
        <w:t>II. Основные условия оплаты труда работников организаций</w:t>
      </w:r>
    </w:p>
    <w:p w:rsidR="00965FFE" w:rsidRDefault="00965FFE">
      <w:pPr>
        <w:pStyle w:val="ConsPlusNormal"/>
        <w:jc w:val="both"/>
      </w:pPr>
    </w:p>
    <w:p w:rsidR="00965FFE" w:rsidRDefault="00965FFE">
      <w:pPr>
        <w:pStyle w:val="ConsPlusNormal"/>
        <w:ind w:firstLine="540"/>
        <w:jc w:val="both"/>
      </w:pPr>
      <w:r>
        <w:t xml:space="preserve">9. </w:t>
      </w:r>
      <w:proofErr w:type="gramStart"/>
      <w:r>
        <w:t xml:space="preserve">В коллективном договоре,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профессий рабочих должны соответствовать наименованиям должностей руководителей, специалистов и служащих, профессиям рабочих, предусмотренных Единым тарифно-квалификационным </w:t>
      </w:r>
      <w:hyperlink r:id="rId54" w:history="1">
        <w:r>
          <w:rPr>
            <w:color w:val="0000FF"/>
          </w:rPr>
          <w:t>справочником</w:t>
        </w:r>
      </w:hyperlink>
      <w:r>
        <w:t xml:space="preserve"> работ и профессий рабочих, Единым квалификационным </w:t>
      </w:r>
      <w:hyperlink r:id="rId55" w:history="1">
        <w:r>
          <w:rPr>
            <w:color w:val="0000FF"/>
          </w:rPr>
          <w:t>справочником</w:t>
        </w:r>
      </w:hyperlink>
      <w:r>
        <w:t xml:space="preserve"> должностей руководителей, специалистов и служащих и (или) соответствующими положениями профессиональных стандартов.</w:t>
      </w:r>
      <w:proofErr w:type="gramEnd"/>
    </w:p>
    <w:p w:rsidR="00965FFE" w:rsidRDefault="00965FFE">
      <w:pPr>
        <w:pStyle w:val="ConsPlusNormal"/>
        <w:spacing w:before="220"/>
        <w:ind w:firstLine="540"/>
        <w:jc w:val="both"/>
      </w:pPr>
      <w:r>
        <w:t xml:space="preserve">10. </w:t>
      </w:r>
      <w:proofErr w:type="gramStart"/>
      <w: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w:t>
      </w:r>
      <w:proofErr w:type="gramEnd"/>
      <w:r>
        <w:t xml:space="preserve">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965FFE" w:rsidRDefault="00965FFE">
      <w:pPr>
        <w:pStyle w:val="ConsPlusNormal"/>
        <w:spacing w:before="220"/>
        <w:ind w:firstLine="540"/>
        <w:jc w:val="both"/>
      </w:pPr>
      <w:r>
        <w:t xml:space="preserve">Перечень должностей руководителей, их заместителей и руководителей структурных подразделений организации указан в </w:t>
      </w:r>
      <w:hyperlink w:anchor="P106" w:history="1">
        <w:r>
          <w:rPr>
            <w:color w:val="0000FF"/>
          </w:rPr>
          <w:t>таблице 1</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1</w:t>
      </w:r>
    </w:p>
    <w:p w:rsidR="00965FFE" w:rsidRDefault="00965FFE">
      <w:pPr>
        <w:pStyle w:val="ConsPlusNormal"/>
        <w:jc w:val="both"/>
      </w:pPr>
    </w:p>
    <w:p w:rsidR="00965FFE" w:rsidRDefault="00965FFE">
      <w:pPr>
        <w:pStyle w:val="ConsPlusTitle"/>
        <w:jc w:val="center"/>
      </w:pPr>
      <w:bookmarkStart w:id="2" w:name="P106"/>
      <w:bookmarkEnd w:id="2"/>
      <w:r>
        <w:t>Перечень должностей руководителей организации,</w:t>
      </w:r>
    </w:p>
    <w:p w:rsidR="00965FFE" w:rsidRDefault="00965FFE">
      <w:pPr>
        <w:pStyle w:val="ConsPlusTitle"/>
        <w:jc w:val="center"/>
      </w:pPr>
      <w:r>
        <w:t>их заместителей и руководителей структурных подразделений</w:t>
      </w:r>
    </w:p>
    <w:p w:rsidR="00965FFE" w:rsidRDefault="00965FFE">
      <w:pPr>
        <w:pStyle w:val="ConsPlusTitle"/>
        <w:jc w:val="center"/>
      </w:pPr>
      <w:r>
        <w:t>организации</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6520"/>
      </w:tblGrid>
      <w:tr w:rsidR="00965FFE">
        <w:tc>
          <w:tcPr>
            <w:tcW w:w="624" w:type="dxa"/>
          </w:tcPr>
          <w:p w:rsidR="00965FFE" w:rsidRDefault="00965FFE">
            <w:pPr>
              <w:pStyle w:val="ConsPlusNormal"/>
              <w:jc w:val="center"/>
            </w:pPr>
            <w:r>
              <w:t xml:space="preserve">N </w:t>
            </w:r>
            <w:proofErr w:type="gramStart"/>
            <w:r>
              <w:t>п</w:t>
            </w:r>
            <w:proofErr w:type="gramEnd"/>
            <w:r>
              <w:t>/п</w:t>
            </w:r>
          </w:p>
        </w:tc>
        <w:tc>
          <w:tcPr>
            <w:tcW w:w="1928" w:type="dxa"/>
          </w:tcPr>
          <w:p w:rsidR="00965FFE" w:rsidRDefault="00965FFE">
            <w:pPr>
              <w:pStyle w:val="ConsPlusNormal"/>
              <w:jc w:val="center"/>
            </w:pPr>
            <w:r>
              <w:t>Категория работников</w:t>
            </w:r>
          </w:p>
        </w:tc>
        <w:tc>
          <w:tcPr>
            <w:tcW w:w="6520" w:type="dxa"/>
          </w:tcPr>
          <w:p w:rsidR="00965FFE" w:rsidRDefault="00965FFE">
            <w:pPr>
              <w:pStyle w:val="ConsPlusNormal"/>
              <w:jc w:val="center"/>
            </w:pPr>
            <w:r>
              <w:t>Наименование должностей</w:t>
            </w:r>
          </w:p>
        </w:tc>
      </w:tr>
      <w:tr w:rsidR="00965FFE">
        <w:tc>
          <w:tcPr>
            <w:tcW w:w="624" w:type="dxa"/>
          </w:tcPr>
          <w:p w:rsidR="00965FFE" w:rsidRDefault="00965FFE">
            <w:pPr>
              <w:pStyle w:val="ConsPlusNormal"/>
              <w:jc w:val="both"/>
            </w:pPr>
            <w:r>
              <w:t>1.</w:t>
            </w:r>
          </w:p>
        </w:tc>
        <w:tc>
          <w:tcPr>
            <w:tcW w:w="1928" w:type="dxa"/>
          </w:tcPr>
          <w:p w:rsidR="00965FFE" w:rsidRDefault="00965FFE">
            <w:pPr>
              <w:pStyle w:val="ConsPlusNormal"/>
            </w:pPr>
            <w:r>
              <w:t>Руководители</w:t>
            </w:r>
          </w:p>
        </w:tc>
        <w:tc>
          <w:tcPr>
            <w:tcW w:w="6520" w:type="dxa"/>
          </w:tcPr>
          <w:p w:rsidR="00965FFE" w:rsidRDefault="00965FFE">
            <w:pPr>
              <w:pStyle w:val="ConsPlusNormal"/>
              <w:jc w:val="both"/>
            </w:pPr>
            <w:r>
              <w:t>Руководитель (директор, заведующий) муниципальной образовательной организации</w:t>
            </w:r>
          </w:p>
        </w:tc>
      </w:tr>
      <w:tr w:rsidR="00965FFE">
        <w:tc>
          <w:tcPr>
            <w:tcW w:w="624" w:type="dxa"/>
          </w:tcPr>
          <w:p w:rsidR="00965FFE" w:rsidRDefault="00965FFE">
            <w:pPr>
              <w:pStyle w:val="ConsPlusNormal"/>
              <w:jc w:val="both"/>
            </w:pPr>
            <w:r>
              <w:t>2.</w:t>
            </w:r>
          </w:p>
        </w:tc>
        <w:tc>
          <w:tcPr>
            <w:tcW w:w="1928" w:type="dxa"/>
          </w:tcPr>
          <w:p w:rsidR="00965FFE" w:rsidRDefault="00965FFE">
            <w:pPr>
              <w:pStyle w:val="ConsPlusNormal"/>
            </w:pPr>
            <w:r>
              <w:t>Заместители руководителя</w:t>
            </w:r>
          </w:p>
        </w:tc>
        <w:tc>
          <w:tcPr>
            <w:tcW w:w="6520" w:type="dxa"/>
          </w:tcPr>
          <w:p w:rsidR="00965FFE" w:rsidRDefault="00965FFE">
            <w:pPr>
              <w:pStyle w:val="ConsPlusNormal"/>
              <w:jc w:val="both"/>
            </w:pPr>
            <w:r>
              <w:t>Заместитель руководителя (директора, заведующего) муниципальной образовательной организации, главный бухгалтер</w:t>
            </w:r>
          </w:p>
        </w:tc>
      </w:tr>
      <w:tr w:rsidR="00965FFE">
        <w:tc>
          <w:tcPr>
            <w:tcW w:w="624" w:type="dxa"/>
          </w:tcPr>
          <w:p w:rsidR="00965FFE" w:rsidRDefault="00965FFE">
            <w:pPr>
              <w:pStyle w:val="ConsPlusNormal"/>
              <w:jc w:val="both"/>
            </w:pPr>
            <w:r>
              <w:t>3.</w:t>
            </w:r>
          </w:p>
        </w:tc>
        <w:tc>
          <w:tcPr>
            <w:tcW w:w="1928" w:type="dxa"/>
          </w:tcPr>
          <w:p w:rsidR="00965FFE" w:rsidRDefault="00965FFE">
            <w:pPr>
              <w:pStyle w:val="ConsPlusNormal"/>
            </w:pPr>
            <w:r>
              <w:t>Руководители структурных подразделений</w:t>
            </w:r>
          </w:p>
        </w:tc>
        <w:tc>
          <w:tcPr>
            <w:tcW w:w="6520" w:type="dxa"/>
          </w:tcPr>
          <w:p w:rsidR="00965FFE" w:rsidRDefault="00965FFE">
            <w:pPr>
              <w:pStyle w:val="ConsPlusNormal"/>
              <w:jc w:val="both"/>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заместитель главного бухгалтера, главный энергетик, главный инженер, заведующий хозяйством, заведующий складом, заведующий производством (шеф-повар)</w:t>
            </w:r>
            <w:proofErr w:type="gramEnd"/>
          </w:p>
        </w:tc>
      </w:tr>
    </w:tbl>
    <w:p w:rsidR="00965FFE" w:rsidRDefault="00965FFE">
      <w:pPr>
        <w:pStyle w:val="ConsPlusNormal"/>
        <w:jc w:val="both"/>
      </w:pPr>
    </w:p>
    <w:p w:rsidR="00965FFE" w:rsidRDefault="00965FFE">
      <w:pPr>
        <w:pStyle w:val="ConsPlusNormal"/>
        <w:ind w:firstLine="540"/>
        <w:jc w:val="both"/>
      </w:pPr>
      <w:r>
        <w:lastRenderedPageBreak/>
        <w:t>11. Схема расчета должностного оклада специалиста организации устанавливается:</w:t>
      </w:r>
    </w:p>
    <w:p w:rsidR="00965FFE" w:rsidRDefault="00965FFE">
      <w:pPr>
        <w:pStyle w:val="ConsPlusNormal"/>
        <w:spacing w:before="22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суммы коэффициентов специфики работы, коэффициента квалификации, увеличенной на единицу;</w:t>
      </w:r>
    </w:p>
    <w:p w:rsidR="00965FFE" w:rsidRDefault="00965FFE">
      <w:pPr>
        <w:pStyle w:val="ConsPlusNormal"/>
        <w:spacing w:before="220"/>
        <w:ind w:firstLine="540"/>
        <w:jc w:val="both"/>
      </w:pPr>
      <w: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суммы коэффициентов специфики работы, коэффициента квалификации, увеличенной на единицу.</w:t>
      </w:r>
    </w:p>
    <w:p w:rsidR="00965FFE" w:rsidRDefault="00965FFE">
      <w:pPr>
        <w:pStyle w:val="ConsPlusNormal"/>
        <w:spacing w:before="220"/>
        <w:ind w:firstLine="540"/>
        <w:jc w:val="both"/>
      </w:pPr>
      <w:r>
        <w:t xml:space="preserve">Перечень должностей специалистов указан в </w:t>
      </w:r>
      <w:hyperlink w:anchor="P130" w:history="1">
        <w:r>
          <w:rPr>
            <w:color w:val="0000FF"/>
          </w:rPr>
          <w:t>таблице 2</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2</w:t>
      </w:r>
    </w:p>
    <w:p w:rsidR="00965FFE" w:rsidRDefault="00965FFE">
      <w:pPr>
        <w:pStyle w:val="ConsPlusNormal"/>
        <w:jc w:val="both"/>
      </w:pPr>
    </w:p>
    <w:p w:rsidR="00965FFE" w:rsidRDefault="00965FFE">
      <w:pPr>
        <w:pStyle w:val="ConsPlusTitle"/>
        <w:jc w:val="center"/>
      </w:pPr>
      <w:bookmarkStart w:id="3" w:name="P130"/>
      <w:bookmarkEnd w:id="3"/>
      <w:r>
        <w:t>Перечень должностей специалистов</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6520"/>
      </w:tblGrid>
      <w:tr w:rsidR="00965FFE">
        <w:tc>
          <w:tcPr>
            <w:tcW w:w="624" w:type="dxa"/>
            <w:vAlign w:val="center"/>
          </w:tcPr>
          <w:p w:rsidR="00965FFE" w:rsidRDefault="00965FFE">
            <w:pPr>
              <w:pStyle w:val="ConsPlusNormal"/>
              <w:jc w:val="center"/>
            </w:pPr>
            <w:r>
              <w:t xml:space="preserve">N </w:t>
            </w:r>
            <w:proofErr w:type="gramStart"/>
            <w:r>
              <w:t>п</w:t>
            </w:r>
            <w:proofErr w:type="gramEnd"/>
            <w:r>
              <w:t>/п</w:t>
            </w:r>
          </w:p>
        </w:tc>
        <w:tc>
          <w:tcPr>
            <w:tcW w:w="1928" w:type="dxa"/>
            <w:vAlign w:val="center"/>
          </w:tcPr>
          <w:p w:rsidR="00965FFE" w:rsidRDefault="00965FFE">
            <w:pPr>
              <w:pStyle w:val="ConsPlusNormal"/>
              <w:jc w:val="center"/>
            </w:pPr>
            <w:r>
              <w:t>Категория работников</w:t>
            </w:r>
          </w:p>
        </w:tc>
        <w:tc>
          <w:tcPr>
            <w:tcW w:w="6520" w:type="dxa"/>
            <w:vAlign w:val="center"/>
          </w:tcPr>
          <w:p w:rsidR="00965FFE" w:rsidRDefault="00965FFE">
            <w:pPr>
              <w:pStyle w:val="ConsPlusNormal"/>
              <w:jc w:val="center"/>
            </w:pPr>
            <w:r>
              <w:t>Наименование должностей</w:t>
            </w:r>
          </w:p>
        </w:tc>
      </w:tr>
      <w:tr w:rsidR="00965FFE">
        <w:tc>
          <w:tcPr>
            <w:tcW w:w="624" w:type="dxa"/>
            <w:vAlign w:val="center"/>
          </w:tcPr>
          <w:p w:rsidR="00965FFE" w:rsidRDefault="00965FFE">
            <w:pPr>
              <w:pStyle w:val="ConsPlusNormal"/>
              <w:jc w:val="center"/>
            </w:pPr>
            <w:r>
              <w:t>1.</w:t>
            </w:r>
          </w:p>
        </w:tc>
        <w:tc>
          <w:tcPr>
            <w:tcW w:w="1928" w:type="dxa"/>
            <w:vAlign w:val="center"/>
          </w:tcPr>
          <w:p w:rsidR="00965FFE" w:rsidRDefault="00965FFE">
            <w:pPr>
              <w:pStyle w:val="ConsPlusNormal"/>
            </w:pPr>
            <w:r>
              <w:t>Педагогические работники</w:t>
            </w:r>
          </w:p>
        </w:tc>
        <w:tc>
          <w:tcPr>
            <w:tcW w:w="6520" w:type="dxa"/>
            <w:vAlign w:val="center"/>
          </w:tcPr>
          <w:p w:rsidR="00965FFE" w:rsidRDefault="00965FFE">
            <w:pPr>
              <w:pStyle w:val="ConsPlusNormal"/>
              <w:jc w:val="both"/>
            </w:pPr>
            <w:proofErr w:type="gramStart"/>
            <w:r>
              <w:t>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преподаватель, старший преподаватель</w:t>
            </w:r>
            <w:proofErr w:type="gramEnd"/>
          </w:p>
        </w:tc>
      </w:tr>
      <w:tr w:rsidR="00965FFE">
        <w:tc>
          <w:tcPr>
            <w:tcW w:w="624" w:type="dxa"/>
            <w:vAlign w:val="center"/>
          </w:tcPr>
          <w:p w:rsidR="00965FFE" w:rsidRDefault="00965FFE">
            <w:pPr>
              <w:pStyle w:val="ConsPlusNormal"/>
              <w:jc w:val="center"/>
            </w:pPr>
            <w:r>
              <w:t>2.</w:t>
            </w:r>
          </w:p>
        </w:tc>
        <w:tc>
          <w:tcPr>
            <w:tcW w:w="1928" w:type="dxa"/>
            <w:vAlign w:val="center"/>
          </w:tcPr>
          <w:p w:rsidR="00965FFE" w:rsidRDefault="00965FFE">
            <w:pPr>
              <w:pStyle w:val="ConsPlusNormal"/>
            </w:pPr>
            <w:r>
              <w:t>Специалисты, деятельность которых не связана с образовательной деятельностью</w:t>
            </w:r>
          </w:p>
        </w:tc>
        <w:tc>
          <w:tcPr>
            <w:tcW w:w="6520" w:type="dxa"/>
            <w:vAlign w:val="center"/>
          </w:tcPr>
          <w:p w:rsidR="00965FFE" w:rsidRDefault="00965FFE">
            <w:pPr>
              <w:pStyle w:val="ConsPlusNormal"/>
              <w:jc w:val="both"/>
            </w:pPr>
            <w:r>
              <w:t xml:space="preserve">Специалист по учебно-методической работе; </w:t>
            </w:r>
            <w:proofErr w:type="gramStart"/>
            <w:r>
              <w:t>администратор, бухгалтер, диспетчер, документовед,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w:t>
            </w:r>
            <w:proofErr w:type="gramEnd"/>
            <w:r>
              <w:t xml:space="preserve">, </w:t>
            </w:r>
            <w:proofErr w:type="gramStart"/>
            <w:r>
              <w:t>консультант по закупкам, специалист по охране труда, инструктор гражданской обороны, лаборант, технический редактор, художественный редактор, специалист по связям с общественностью, библиотекарь, инженер-энергетик (энергетик), редактор, телеоператор, системный администратор информационно-коммуникационных систем, звукооператор; специалист</w:t>
            </w:r>
            <w:proofErr w:type="gramEnd"/>
          </w:p>
        </w:tc>
      </w:tr>
    </w:tbl>
    <w:p w:rsidR="00965FFE" w:rsidRDefault="00965FFE">
      <w:pPr>
        <w:pStyle w:val="ConsPlusNormal"/>
        <w:jc w:val="both"/>
      </w:pPr>
    </w:p>
    <w:p w:rsidR="00965FFE" w:rsidRDefault="00965FFE">
      <w:pPr>
        <w:pStyle w:val="ConsPlusNormal"/>
        <w:ind w:firstLine="540"/>
        <w:jc w:val="both"/>
      </w:pPr>
      <w:r>
        <w:t xml:space="preserve">12.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w:t>
      </w:r>
      <w:r>
        <w:lastRenderedPageBreak/>
        <w:t>работы, увеличенного на единицу.</w:t>
      </w:r>
    </w:p>
    <w:p w:rsidR="00965FFE" w:rsidRDefault="00965FFE">
      <w:pPr>
        <w:pStyle w:val="ConsPlusNormal"/>
        <w:spacing w:before="220"/>
        <w:ind w:firstLine="540"/>
        <w:jc w:val="both"/>
      </w:pPr>
      <w:r>
        <w:t xml:space="preserve">Перечень должностей служащих организации указан в </w:t>
      </w:r>
      <w:hyperlink w:anchor="P147" w:history="1">
        <w:r>
          <w:rPr>
            <w:color w:val="0000FF"/>
          </w:rPr>
          <w:t>таблице 3</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3</w:t>
      </w:r>
    </w:p>
    <w:p w:rsidR="00965FFE" w:rsidRDefault="00965FFE">
      <w:pPr>
        <w:pStyle w:val="ConsPlusNormal"/>
        <w:jc w:val="both"/>
      </w:pPr>
    </w:p>
    <w:p w:rsidR="00965FFE" w:rsidRDefault="00965FFE">
      <w:pPr>
        <w:pStyle w:val="ConsPlusTitle"/>
        <w:jc w:val="center"/>
      </w:pPr>
      <w:bookmarkStart w:id="4" w:name="P147"/>
      <w:bookmarkEnd w:id="4"/>
      <w:r>
        <w:t>Перечень должностей служащих организации</w:t>
      </w:r>
    </w:p>
    <w:p w:rsidR="00965FFE" w:rsidRDefault="00965FFE">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Урай</w:t>
      </w:r>
      <w:proofErr w:type="gramEnd"/>
    </w:p>
    <w:p w:rsidR="00965FFE" w:rsidRDefault="00965FFE">
      <w:pPr>
        <w:pStyle w:val="ConsPlusNormal"/>
        <w:jc w:val="center"/>
      </w:pPr>
      <w:r>
        <w:t>от 19.11.2019 N 2792)</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5499"/>
      </w:tblGrid>
      <w:tr w:rsidR="00965FFE">
        <w:tc>
          <w:tcPr>
            <w:tcW w:w="454" w:type="dxa"/>
          </w:tcPr>
          <w:p w:rsidR="00965FFE" w:rsidRDefault="00965FFE">
            <w:pPr>
              <w:pStyle w:val="ConsPlusNormal"/>
              <w:jc w:val="center"/>
            </w:pPr>
            <w:r>
              <w:t xml:space="preserve">N </w:t>
            </w:r>
            <w:proofErr w:type="gramStart"/>
            <w:r>
              <w:t>п</w:t>
            </w:r>
            <w:proofErr w:type="gramEnd"/>
            <w:r>
              <w:t>/п</w:t>
            </w:r>
          </w:p>
        </w:tc>
        <w:tc>
          <w:tcPr>
            <w:tcW w:w="3061" w:type="dxa"/>
          </w:tcPr>
          <w:p w:rsidR="00965FFE" w:rsidRDefault="00965FFE">
            <w:pPr>
              <w:pStyle w:val="ConsPlusNormal"/>
              <w:jc w:val="center"/>
            </w:pPr>
            <w:r>
              <w:t>Категория работников</w:t>
            </w:r>
          </w:p>
        </w:tc>
        <w:tc>
          <w:tcPr>
            <w:tcW w:w="5499" w:type="dxa"/>
          </w:tcPr>
          <w:p w:rsidR="00965FFE" w:rsidRDefault="00965FFE">
            <w:pPr>
              <w:pStyle w:val="ConsPlusNormal"/>
              <w:jc w:val="center"/>
            </w:pPr>
            <w:r>
              <w:t>Наименование должностей</w:t>
            </w:r>
          </w:p>
        </w:tc>
      </w:tr>
      <w:tr w:rsidR="00965FFE">
        <w:tc>
          <w:tcPr>
            <w:tcW w:w="454" w:type="dxa"/>
          </w:tcPr>
          <w:p w:rsidR="00965FFE" w:rsidRDefault="00965FFE">
            <w:pPr>
              <w:pStyle w:val="ConsPlusNormal"/>
            </w:pPr>
            <w:r>
              <w:t>1.</w:t>
            </w:r>
          </w:p>
        </w:tc>
        <w:tc>
          <w:tcPr>
            <w:tcW w:w="3061" w:type="dxa"/>
          </w:tcPr>
          <w:p w:rsidR="00965FFE" w:rsidRDefault="00965FFE">
            <w:pPr>
              <w:pStyle w:val="ConsPlusNormal"/>
            </w:pPr>
            <w:r>
              <w:t>Служащие</w:t>
            </w:r>
          </w:p>
        </w:tc>
        <w:tc>
          <w:tcPr>
            <w:tcW w:w="5499" w:type="dxa"/>
          </w:tcPr>
          <w:p w:rsidR="00965FFE" w:rsidRDefault="00965FFE">
            <w:pPr>
              <w:pStyle w:val="ConsPlusNormal"/>
            </w:pPr>
            <w:proofErr w:type="gramStart"/>
            <w:r>
              <w:t>Вожатый, помощник воспитателя, секретарь учебной части, дежурный по режиму, младший воспитатель,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секретарь руководителя, архивариус, ассистент (помощник) по оказанию технической помощи инвалидам и лицам с ограниченными возможностями здоровья.</w:t>
            </w:r>
            <w:proofErr w:type="gramEnd"/>
          </w:p>
        </w:tc>
      </w:tr>
    </w:tbl>
    <w:p w:rsidR="00965FFE" w:rsidRDefault="00965FFE">
      <w:pPr>
        <w:pStyle w:val="ConsPlusNormal"/>
        <w:jc w:val="both"/>
      </w:pPr>
    </w:p>
    <w:p w:rsidR="00965FFE" w:rsidRDefault="00965FFE">
      <w:pPr>
        <w:pStyle w:val="ConsPlusNormal"/>
        <w:ind w:firstLine="540"/>
        <w:jc w:val="both"/>
      </w:pPr>
      <w:r>
        <w:t>13.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образовательных организаций в размере 2500 рублей - за ученую степень доктора наук, 1600 рублей - за ученую степень кандидата наук.</w:t>
      </w:r>
    </w:p>
    <w:p w:rsidR="00965FFE" w:rsidRDefault="00965FFE">
      <w:pPr>
        <w:pStyle w:val="ConsPlusNormal"/>
        <w:spacing w:before="220"/>
        <w:ind w:firstLine="540"/>
        <w:jc w:val="both"/>
      </w:pPr>
      <w: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965FFE" w:rsidRDefault="00965FFE">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965FFE" w:rsidRDefault="00965FFE">
      <w:pPr>
        <w:pStyle w:val="ConsPlusNormal"/>
        <w:spacing w:before="220"/>
        <w:ind w:firstLine="540"/>
        <w:jc w:val="both"/>
      </w:pPr>
      <w:r>
        <w:t>14.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965FFE" w:rsidRDefault="00965FFE">
      <w:pPr>
        <w:pStyle w:val="ConsPlusNormal"/>
        <w:spacing w:before="220"/>
        <w:ind w:firstLine="540"/>
        <w:jc w:val="both"/>
      </w:pPr>
      <w:r>
        <w:t>Размер вышеуказанной надбавки составляет 50 рублей.</w:t>
      </w:r>
    </w:p>
    <w:p w:rsidR="00965FFE" w:rsidRDefault="00965FFE">
      <w:pPr>
        <w:pStyle w:val="ConsPlusNormal"/>
        <w:spacing w:before="22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965FFE" w:rsidRDefault="00965FFE">
      <w:pPr>
        <w:pStyle w:val="ConsPlusNormal"/>
        <w:spacing w:before="22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965FFE" w:rsidRDefault="00965FFE">
      <w:pPr>
        <w:pStyle w:val="ConsPlusNormal"/>
        <w:spacing w:before="220"/>
        <w:ind w:firstLine="540"/>
        <w:jc w:val="both"/>
      </w:pPr>
      <w:r>
        <w:t xml:space="preserve">15. Размер базового коэффициента указан в </w:t>
      </w:r>
      <w:hyperlink w:anchor="P169" w:history="1">
        <w:r>
          <w:rPr>
            <w:color w:val="0000FF"/>
          </w:rPr>
          <w:t>таблице 4</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4</w:t>
      </w:r>
    </w:p>
    <w:p w:rsidR="00965FFE" w:rsidRDefault="00965FFE">
      <w:pPr>
        <w:pStyle w:val="ConsPlusNormal"/>
        <w:jc w:val="both"/>
      </w:pPr>
    </w:p>
    <w:p w:rsidR="00965FFE" w:rsidRDefault="00965FFE">
      <w:pPr>
        <w:pStyle w:val="ConsPlusTitle"/>
        <w:jc w:val="center"/>
      </w:pPr>
      <w:bookmarkStart w:id="5" w:name="P169"/>
      <w:bookmarkEnd w:id="5"/>
      <w:r>
        <w:t>Размер базового коэффициента</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965FFE">
        <w:tc>
          <w:tcPr>
            <w:tcW w:w="7257" w:type="dxa"/>
            <w:vAlign w:val="center"/>
          </w:tcPr>
          <w:p w:rsidR="00965FFE" w:rsidRDefault="00965FFE">
            <w:pPr>
              <w:pStyle w:val="ConsPlusNormal"/>
              <w:jc w:val="center"/>
            </w:pPr>
            <w:r>
              <w:t>Уровень образования руководителя, специалиста, служащего</w:t>
            </w:r>
          </w:p>
        </w:tc>
        <w:tc>
          <w:tcPr>
            <w:tcW w:w="1814" w:type="dxa"/>
            <w:vAlign w:val="center"/>
          </w:tcPr>
          <w:p w:rsidR="00965FFE" w:rsidRDefault="00965FFE">
            <w:pPr>
              <w:pStyle w:val="ConsPlusNormal"/>
              <w:jc w:val="center"/>
            </w:pPr>
            <w:r>
              <w:t>Размер базового коэффициента</w:t>
            </w:r>
          </w:p>
        </w:tc>
      </w:tr>
      <w:tr w:rsidR="00965FFE">
        <w:tc>
          <w:tcPr>
            <w:tcW w:w="7257" w:type="dxa"/>
            <w:vAlign w:val="center"/>
          </w:tcPr>
          <w:p w:rsidR="00965FFE" w:rsidRDefault="00965FFE">
            <w:pPr>
              <w:pStyle w:val="ConsPlusNormal"/>
              <w:jc w:val="center"/>
            </w:pPr>
            <w:r>
              <w:t>1</w:t>
            </w:r>
          </w:p>
        </w:tc>
        <w:tc>
          <w:tcPr>
            <w:tcW w:w="1814" w:type="dxa"/>
            <w:vAlign w:val="center"/>
          </w:tcPr>
          <w:p w:rsidR="00965FFE" w:rsidRDefault="00965FFE">
            <w:pPr>
              <w:pStyle w:val="ConsPlusNormal"/>
              <w:jc w:val="center"/>
            </w:pPr>
            <w:r>
              <w:t>2</w:t>
            </w:r>
          </w:p>
        </w:tc>
      </w:tr>
      <w:tr w:rsidR="00965FFE">
        <w:tc>
          <w:tcPr>
            <w:tcW w:w="7257" w:type="dxa"/>
            <w:vAlign w:val="center"/>
          </w:tcPr>
          <w:p w:rsidR="00965FFE" w:rsidRDefault="00965FFE">
            <w:pPr>
              <w:pStyle w:val="ConsPlusNormal"/>
              <w:jc w:val="both"/>
            </w:pPr>
            <w:proofErr w:type="gramStart"/>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814" w:type="dxa"/>
            <w:vAlign w:val="center"/>
          </w:tcPr>
          <w:p w:rsidR="00965FFE" w:rsidRDefault="00965FFE">
            <w:pPr>
              <w:pStyle w:val="ConsPlusNormal"/>
              <w:jc w:val="center"/>
            </w:pPr>
            <w:r>
              <w:t>1,50</w:t>
            </w:r>
          </w:p>
        </w:tc>
      </w:tr>
      <w:tr w:rsidR="00965FFE">
        <w:tc>
          <w:tcPr>
            <w:tcW w:w="7257" w:type="dxa"/>
            <w:vAlign w:val="center"/>
          </w:tcPr>
          <w:p w:rsidR="00965FFE" w:rsidRDefault="00965FFE">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1814" w:type="dxa"/>
            <w:vAlign w:val="center"/>
          </w:tcPr>
          <w:p w:rsidR="00965FFE" w:rsidRDefault="00965FFE">
            <w:pPr>
              <w:pStyle w:val="ConsPlusNormal"/>
              <w:jc w:val="center"/>
            </w:pPr>
            <w:r>
              <w:t>1,40</w:t>
            </w:r>
          </w:p>
        </w:tc>
      </w:tr>
      <w:tr w:rsidR="00965FFE">
        <w:tc>
          <w:tcPr>
            <w:tcW w:w="7257" w:type="dxa"/>
            <w:vAlign w:val="center"/>
          </w:tcPr>
          <w:p w:rsidR="00965FFE" w:rsidRDefault="00965FFE">
            <w:pPr>
              <w:pStyle w:val="ConsPlusNormal"/>
              <w:jc w:val="both"/>
            </w:pPr>
            <w:r>
              <w:t>Среднее профессиональное образование</w:t>
            </w:r>
          </w:p>
        </w:tc>
        <w:tc>
          <w:tcPr>
            <w:tcW w:w="1814" w:type="dxa"/>
            <w:vAlign w:val="center"/>
          </w:tcPr>
          <w:p w:rsidR="00965FFE" w:rsidRDefault="00965FFE">
            <w:pPr>
              <w:pStyle w:val="ConsPlusNormal"/>
              <w:jc w:val="center"/>
            </w:pPr>
            <w:r>
              <w:t>1,30</w:t>
            </w:r>
          </w:p>
        </w:tc>
      </w:tr>
      <w:tr w:rsidR="00965FFE">
        <w:tblPrEx>
          <w:tblBorders>
            <w:insideH w:val="nil"/>
          </w:tblBorders>
        </w:tblPrEx>
        <w:tc>
          <w:tcPr>
            <w:tcW w:w="7257" w:type="dxa"/>
            <w:tcBorders>
              <w:bottom w:val="nil"/>
            </w:tcBorders>
            <w:vAlign w:val="center"/>
          </w:tcPr>
          <w:p w:rsidR="00965FFE" w:rsidRDefault="00965FFE">
            <w:pPr>
              <w:pStyle w:val="ConsPlusNormal"/>
              <w:jc w:val="both"/>
            </w:pPr>
            <w:r>
              <w:t>Среднее общее образование</w:t>
            </w:r>
          </w:p>
        </w:tc>
        <w:tc>
          <w:tcPr>
            <w:tcW w:w="1814" w:type="dxa"/>
            <w:tcBorders>
              <w:bottom w:val="nil"/>
            </w:tcBorders>
            <w:vAlign w:val="center"/>
          </w:tcPr>
          <w:p w:rsidR="00965FFE" w:rsidRDefault="00965FFE">
            <w:pPr>
              <w:pStyle w:val="ConsPlusNormal"/>
              <w:jc w:val="center"/>
            </w:pPr>
            <w:r>
              <w:t>1,18</w:t>
            </w:r>
          </w:p>
        </w:tc>
      </w:tr>
      <w:tr w:rsidR="00965FFE">
        <w:tblPrEx>
          <w:tblBorders>
            <w:insideH w:val="nil"/>
          </w:tblBorders>
        </w:tblPrEx>
        <w:tc>
          <w:tcPr>
            <w:tcW w:w="9071" w:type="dxa"/>
            <w:gridSpan w:val="2"/>
            <w:tcBorders>
              <w:top w:val="nil"/>
            </w:tcBorders>
          </w:tcPr>
          <w:p w:rsidR="00965FFE" w:rsidRDefault="00965FFE">
            <w:pPr>
              <w:pStyle w:val="ConsPlusNormal"/>
              <w:jc w:val="both"/>
            </w:pPr>
            <w:r>
              <w:t xml:space="preserve">(в ред. </w:t>
            </w:r>
            <w:hyperlink r:id="rId57" w:history="1">
              <w:r>
                <w:rPr>
                  <w:color w:val="0000FF"/>
                </w:rPr>
                <w:t>постановления</w:t>
              </w:r>
            </w:hyperlink>
            <w:r>
              <w:t xml:space="preserve"> Администрации города Урай от 17.04.2019 N 892)</w:t>
            </w:r>
          </w:p>
        </w:tc>
      </w:tr>
    </w:tbl>
    <w:p w:rsidR="00965FFE" w:rsidRDefault="00965FFE">
      <w:pPr>
        <w:pStyle w:val="ConsPlusNormal"/>
        <w:jc w:val="both"/>
      </w:pPr>
    </w:p>
    <w:p w:rsidR="00965FFE" w:rsidRDefault="00965FFE">
      <w:pPr>
        <w:pStyle w:val="ConsPlusNormal"/>
        <w:ind w:firstLine="540"/>
        <w:jc w:val="both"/>
      </w:pPr>
      <w:proofErr w:type="gramStart"/>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58" w:history="1">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w:t>
      </w:r>
      <w:proofErr w:type="gramEnd"/>
      <w:r>
        <w:t xml:space="preserve"> "Квалификационные характеристики должностей работников образования", </w:t>
      </w:r>
      <w:hyperlink r:id="rId59" w:history="1">
        <w:r>
          <w:rPr>
            <w:color w:val="0000FF"/>
          </w:rPr>
          <w:t>постановлением</w:t>
        </w:r>
      </w:hyperlink>
      <w: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 и иными квалификационными справочниками, утверждаемыми в порядке, устанавливаемом Правительством Российской Федерации.</w:t>
      </w:r>
    </w:p>
    <w:p w:rsidR="00965FFE" w:rsidRDefault="00965FFE">
      <w:pPr>
        <w:pStyle w:val="ConsPlusNormal"/>
        <w:spacing w:before="220"/>
        <w:ind w:firstLine="540"/>
        <w:jc w:val="both"/>
      </w:pPr>
      <w:r>
        <w:t xml:space="preserve">16.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90" w:history="1">
        <w:r>
          <w:rPr>
            <w:color w:val="0000FF"/>
          </w:rPr>
          <w:t>таблице 5</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5</w:t>
      </w:r>
    </w:p>
    <w:p w:rsidR="00965FFE" w:rsidRDefault="00965FFE">
      <w:pPr>
        <w:pStyle w:val="ConsPlusNormal"/>
        <w:jc w:val="both"/>
      </w:pPr>
    </w:p>
    <w:p w:rsidR="00965FFE" w:rsidRDefault="00965FFE">
      <w:pPr>
        <w:pStyle w:val="ConsPlusTitle"/>
        <w:jc w:val="center"/>
      </w:pPr>
      <w:bookmarkStart w:id="6" w:name="P190"/>
      <w:bookmarkEnd w:id="6"/>
      <w:r>
        <w:t>Размер коэффициента специфики работы для должностей</w:t>
      </w:r>
    </w:p>
    <w:p w:rsidR="00965FFE" w:rsidRDefault="00965FFE">
      <w:pPr>
        <w:pStyle w:val="ConsPlusTitle"/>
        <w:jc w:val="center"/>
      </w:pPr>
      <w:r>
        <w:t>руководителей, их заместителей, руководителей структурных</w:t>
      </w:r>
    </w:p>
    <w:p w:rsidR="00965FFE" w:rsidRDefault="00965FFE">
      <w:pPr>
        <w:pStyle w:val="ConsPlusTitle"/>
        <w:jc w:val="center"/>
      </w:pPr>
      <w:r>
        <w:t>подразделений организации, специалистов, служащих</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60"/>
        <w:gridCol w:w="1304"/>
      </w:tblGrid>
      <w:tr w:rsidR="00965FFE">
        <w:tc>
          <w:tcPr>
            <w:tcW w:w="907" w:type="dxa"/>
            <w:vAlign w:val="center"/>
          </w:tcPr>
          <w:p w:rsidR="00965FFE" w:rsidRDefault="00965FFE">
            <w:pPr>
              <w:pStyle w:val="ConsPlusNormal"/>
              <w:jc w:val="center"/>
            </w:pPr>
            <w:r>
              <w:t xml:space="preserve">N </w:t>
            </w:r>
            <w:proofErr w:type="gramStart"/>
            <w:r>
              <w:t>п</w:t>
            </w:r>
            <w:proofErr w:type="gramEnd"/>
            <w:r>
              <w:t>/п</w:t>
            </w:r>
          </w:p>
        </w:tc>
        <w:tc>
          <w:tcPr>
            <w:tcW w:w="6860" w:type="dxa"/>
            <w:vAlign w:val="center"/>
          </w:tcPr>
          <w:p w:rsidR="00965FFE" w:rsidRDefault="00965FFE">
            <w:pPr>
              <w:pStyle w:val="ConsPlusNormal"/>
              <w:jc w:val="center"/>
            </w:pPr>
            <w:r>
              <w:t>Типы образовательных организаций, виды деятельности и категории работников</w:t>
            </w:r>
          </w:p>
        </w:tc>
        <w:tc>
          <w:tcPr>
            <w:tcW w:w="1304" w:type="dxa"/>
            <w:vAlign w:val="center"/>
          </w:tcPr>
          <w:p w:rsidR="00965FFE" w:rsidRDefault="00965FFE">
            <w:pPr>
              <w:pStyle w:val="ConsPlusNormal"/>
              <w:jc w:val="center"/>
            </w:pPr>
            <w:r>
              <w:t>Размер коэффициента специфики работы</w:t>
            </w:r>
          </w:p>
        </w:tc>
      </w:tr>
      <w:tr w:rsidR="00965FFE">
        <w:tc>
          <w:tcPr>
            <w:tcW w:w="907" w:type="dxa"/>
            <w:vAlign w:val="center"/>
          </w:tcPr>
          <w:p w:rsidR="00965FFE" w:rsidRDefault="00965FFE">
            <w:pPr>
              <w:pStyle w:val="ConsPlusNormal"/>
              <w:jc w:val="center"/>
            </w:pPr>
            <w:r>
              <w:t>1</w:t>
            </w:r>
          </w:p>
        </w:tc>
        <w:tc>
          <w:tcPr>
            <w:tcW w:w="6860" w:type="dxa"/>
            <w:vAlign w:val="center"/>
          </w:tcPr>
          <w:p w:rsidR="00965FFE" w:rsidRDefault="00965FFE">
            <w:pPr>
              <w:pStyle w:val="ConsPlusNormal"/>
              <w:jc w:val="center"/>
            </w:pPr>
            <w:r>
              <w:t>2</w:t>
            </w:r>
          </w:p>
        </w:tc>
        <w:tc>
          <w:tcPr>
            <w:tcW w:w="1304" w:type="dxa"/>
            <w:vAlign w:val="center"/>
          </w:tcPr>
          <w:p w:rsidR="00965FFE" w:rsidRDefault="00965FFE">
            <w:pPr>
              <w:pStyle w:val="ConsPlusNormal"/>
              <w:jc w:val="center"/>
            </w:pPr>
            <w:r>
              <w:t>3</w:t>
            </w:r>
          </w:p>
        </w:tc>
      </w:tr>
      <w:tr w:rsidR="00965FFE">
        <w:tc>
          <w:tcPr>
            <w:tcW w:w="9071" w:type="dxa"/>
            <w:gridSpan w:val="3"/>
            <w:vAlign w:val="center"/>
          </w:tcPr>
          <w:p w:rsidR="00965FFE" w:rsidRDefault="00965FFE">
            <w:pPr>
              <w:pStyle w:val="ConsPlusNormal"/>
              <w:jc w:val="center"/>
              <w:outlineLvl w:val="3"/>
            </w:pPr>
            <w:r>
              <w:t>1. Дошкольные образовательные организации</w:t>
            </w:r>
          </w:p>
        </w:tc>
      </w:tr>
      <w:tr w:rsidR="00965FFE">
        <w:tc>
          <w:tcPr>
            <w:tcW w:w="907" w:type="dxa"/>
            <w:vAlign w:val="center"/>
          </w:tcPr>
          <w:p w:rsidR="00965FFE" w:rsidRDefault="00965FFE">
            <w:pPr>
              <w:pStyle w:val="ConsPlusNormal"/>
              <w:jc w:val="center"/>
            </w:pPr>
            <w:r>
              <w:lastRenderedPageBreak/>
              <w:t>1.1.</w:t>
            </w:r>
          </w:p>
        </w:tc>
        <w:tc>
          <w:tcPr>
            <w:tcW w:w="6860" w:type="dxa"/>
            <w:vAlign w:val="center"/>
          </w:tcPr>
          <w:p w:rsidR="00965FFE" w:rsidRDefault="00965FFE">
            <w:pPr>
              <w:pStyle w:val="ConsPlusNormal"/>
            </w:pPr>
            <w:r>
              <w:t>Работа помощника воспитателя, младшего воспитателя в разновозрастной группе</w:t>
            </w:r>
          </w:p>
        </w:tc>
        <w:tc>
          <w:tcPr>
            <w:tcW w:w="1304" w:type="dxa"/>
            <w:vAlign w:val="center"/>
          </w:tcPr>
          <w:p w:rsidR="00965FFE" w:rsidRDefault="00965FFE">
            <w:pPr>
              <w:pStyle w:val="ConsPlusNormal"/>
              <w:jc w:val="center"/>
            </w:pPr>
            <w:r>
              <w:t>0,05</w:t>
            </w:r>
          </w:p>
        </w:tc>
      </w:tr>
      <w:tr w:rsidR="00965FFE">
        <w:tc>
          <w:tcPr>
            <w:tcW w:w="907" w:type="dxa"/>
            <w:vAlign w:val="center"/>
          </w:tcPr>
          <w:p w:rsidR="00965FFE" w:rsidRDefault="00965FFE">
            <w:pPr>
              <w:pStyle w:val="ConsPlusNormal"/>
              <w:jc w:val="center"/>
            </w:pPr>
            <w:r>
              <w:t>1.2.</w:t>
            </w:r>
          </w:p>
        </w:tc>
        <w:tc>
          <w:tcPr>
            <w:tcW w:w="6860" w:type="dxa"/>
            <w:vAlign w:val="center"/>
          </w:tcPr>
          <w:p w:rsidR="00965FFE" w:rsidRDefault="00965FFE">
            <w:pPr>
              <w:pStyle w:val="ConsPlusNormal"/>
            </w:pPr>
            <w:r>
              <w:t>Работа педагогического работника за руководство методическими объединениями (коэффициент применяется на ставку работы)</w:t>
            </w:r>
          </w:p>
        </w:tc>
        <w:tc>
          <w:tcPr>
            <w:tcW w:w="1304" w:type="dxa"/>
            <w:vAlign w:val="center"/>
          </w:tcPr>
          <w:p w:rsidR="00965FFE" w:rsidRDefault="00965FFE">
            <w:pPr>
              <w:pStyle w:val="ConsPlusNormal"/>
              <w:jc w:val="center"/>
            </w:pPr>
            <w:r>
              <w:t>0,05</w:t>
            </w:r>
          </w:p>
        </w:tc>
      </w:tr>
      <w:tr w:rsidR="00965FFE">
        <w:tc>
          <w:tcPr>
            <w:tcW w:w="907" w:type="dxa"/>
            <w:vAlign w:val="center"/>
          </w:tcPr>
          <w:p w:rsidR="00965FFE" w:rsidRDefault="00965FFE">
            <w:pPr>
              <w:pStyle w:val="ConsPlusNormal"/>
              <w:jc w:val="center"/>
            </w:pPr>
            <w:r>
              <w:t>1.3.</w:t>
            </w:r>
          </w:p>
        </w:tc>
        <w:tc>
          <w:tcPr>
            <w:tcW w:w="6860" w:type="dxa"/>
            <w:vAlign w:val="center"/>
          </w:tcPr>
          <w:p w:rsidR="00965FFE" w:rsidRDefault="00965FFE">
            <w:pPr>
              <w:pStyle w:val="ConsPlusNormal"/>
            </w:pPr>
            <w:r>
              <w:t>Работа в группах для детей с туберкулезной интоксикацией</w:t>
            </w:r>
          </w:p>
        </w:tc>
        <w:tc>
          <w:tcPr>
            <w:tcW w:w="1304" w:type="dxa"/>
            <w:vAlign w:val="center"/>
          </w:tcPr>
          <w:p w:rsidR="00965FFE" w:rsidRDefault="00965FFE">
            <w:pPr>
              <w:pStyle w:val="ConsPlusNormal"/>
              <w:jc w:val="center"/>
            </w:pPr>
            <w:r>
              <w:t>0,10</w:t>
            </w:r>
          </w:p>
        </w:tc>
      </w:tr>
      <w:tr w:rsidR="00965FFE">
        <w:tc>
          <w:tcPr>
            <w:tcW w:w="907" w:type="dxa"/>
            <w:vAlign w:val="center"/>
          </w:tcPr>
          <w:p w:rsidR="00965FFE" w:rsidRDefault="00965FFE">
            <w:pPr>
              <w:pStyle w:val="ConsPlusNormal"/>
              <w:jc w:val="center"/>
            </w:pPr>
            <w:r>
              <w:t>1.4.</w:t>
            </w:r>
          </w:p>
        </w:tc>
        <w:tc>
          <w:tcPr>
            <w:tcW w:w="6860" w:type="dxa"/>
            <w:vAlign w:val="center"/>
          </w:tcPr>
          <w:p w:rsidR="00965FFE" w:rsidRDefault="00965FFE">
            <w:pPr>
              <w:pStyle w:val="ConsPlusNormal"/>
            </w:pPr>
            <w: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304" w:type="dxa"/>
            <w:vMerge w:val="restart"/>
            <w:vAlign w:val="center"/>
          </w:tcPr>
          <w:p w:rsidR="00965FFE" w:rsidRDefault="00965FFE">
            <w:pPr>
              <w:pStyle w:val="ConsPlusNormal"/>
              <w:jc w:val="center"/>
            </w:pPr>
            <w:r>
              <w:t>0,10</w:t>
            </w:r>
          </w:p>
        </w:tc>
      </w:tr>
      <w:tr w:rsidR="00965FFE">
        <w:tc>
          <w:tcPr>
            <w:tcW w:w="907" w:type="dxa"/>
            <w:vAlign w:val="center"/>
          </w:tcPr>
          <w:p w:rsidR="00965FFE" w:rsidRDefault="00965FFE">
            <w:pPr>
              <w:pStyle w:val="ConsPlusNormal"/>
              <w:jc w:val="center"/>
            </w:pPr>
            <w:r>
              <w:t>1.5.</w:t>
            </w:r>
          </w:p>
        </w:tc>
        <w:tc>
          <w:tcPr>
            <w:tcW w:w="6860" w:type="dxa"/>
            <w:vAlign w:val="center"/>
          </w:tcPr>
          <w:p w:rsidR="00965FFE" w:rsidRDefault="00965FFE">
            <w:pPr>
              <w:pStyle w:val="ConsPlusNormal"/>
            </w:pPr>
            <w: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304" w:type="dxa"/>
            <w:vMerge/>
          </w:tcPr>
          <w:p w:rsidR="00965FFE" w:rsidRDefault="00965FFE"/>
        </w:tc>
      </w:tr>
      <w:tr w:rsidR="00965FFE">
        <w:tc>
          <w:tcPr>
            <w:tcW w:w="907" w:type="dxa"/>
            <w:vAlign w:val="center"/>
          </w:tcPr>
          <w:p w:rsidR="00965FFE" w:rsidRDefault="00965FFE">
            <w:pPr>
              <w:pStyle w:val="ConsPlusNormal"/>
              <w:jc w:val="center"/>
            </w:pPr>
            <w:r>
              <w:t>1.6.</w:t>
            </w:r>
          </w:p>
        </w:tc>
        <w:tc>
          <w:tcPr>
            <w:tcW w:w="6860" w:type="dxa"/>
            <w:vAlign w:val="center"/>
          </w:tcPr>
          <w:p w:rsidR="00965FFE" w:rsidRDefault="00965FFE">
            <w:pPr>
              <w:pStyle w:val="ConsPlusNormal"/>
            </w:pPr>
            <w:proofErr w:type="gramStart"/>
            <w: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304" w:type="dxa"/>
            <w:vMerge/>
          </w:tcPr>
          <w:p w:rsidR="00965FFE" w:rsidRDefault="00965FFE"/>
        </w:tc>
      </w:tr>
      <w:tr w:rsidR="00965FFE">
        <w:tc>
          <w:tcPr>
            <w:tcW w:w="907" w:type="dxa"/>
            <w:vAlign w:val="center"/>
          </w:tcPr>
          <w:p w:rsidR="00965FFE" w:rsidRDefault="00965FFE">
            <w:pPr>
              <w:pStyle w:val="ConsPlusNormal"/>
              <w:jc w:val="center"/>
            </w:pPr>
            <w:r>
              <w:t>1.7.</w:t>
            </w:r>
          </w:p>
        </w:tc>
        <w:tc>
          <w:tcPr>
            <w:tcW w:w="6860" w:type="dxa"/>
            <w:vAlign w:val="center"/>
          </w:tcPr>
          <w:p w:rsidR="00965FFE" w:rsidRDefault="00965FFE">
            <w:pPr>
              <w:pStyle w:val="ConsPlusNormal"/>
            </w:pPr>
            <w:r>
              <w:t>Работа педагогического работника, связанная со следующими видами деятельности (коэффициент применяется по факту нагрузки):</w:t>
            </w:r>
          </w:p>
          <w:p w:rsidR="00965FFE" w:rsidRDefault="00965FFE">
            <w:pPr>
              <w:pStyle w:val="ConsPlusNormal"/>
              <w:ind w:firstLine="283"/>
            </w:pPr>
            <w:r>
              <w:t>работа в разновозрастной группе;</w:t>
            </w:r>
          </w:p>
          <w:p w:rsidR="00965FFE" w:rsidRDefault="00965FFE">
            <w:pPr>
              <w:pStyle w:val="ConsPlusNormal"/>
              <w:ind w:firstLine="283"/>
            </w:pPr>
            <w:r>
              <w:t>работа с детьми раннего возраста (с 2 месяцев до 3 лет)</w:t>
            </w:r>
          </w:p>
        </w:tc>
        <w:tc>
          <w:tcPr>
            <w:tcW w:w="1304" w:type="dxa"/>
            <w:vMerge/>
          </w:tcPr>
          <w:p w:rsidR="00965FFE" w:rsidRDefault="00965FFE"/>
        </w:tc>
      </w:tr>
      <w:tr w:rsidR="00965FFE">
        <w:tc>
          <w:tcPr>
            <w:tcW w:w="907" w:type="dxa"/>
            <w:vAlign w:val="center"/>
          </w:tcPr>
          <w:p w:rsidR="00965FFE" w:rsidRDefault="00965FFE">
            <w:pPr>
              <w:pStyle w:val="ConsPlusNormal"/>
              <w:jc w:val="center"/>
            </w:pPr>
            <w:r>
              <w:t>1.8.</w:t>
            </w:r>
          </w:p>
        </w:tc>
        <w:tc>
          <w:tcPr>
            <w:tcW w:w="6860" w:type="dxa"/>
            <w:vAlign w:val="center"/>
          </w:tcPr>
          <w:p w:rsidR="00965FFE" w:rsidRDefault="00965FFE">
            <w:pPr>
              <w:pStyle w:val="ConsPlusNormal"/>
            </w:pPr>
            <w: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304" w:type="dxa"/>
            <w:vMerge/>
          </w:tcPr>
          <w:p w:rsidR="00965FFE" w:rsidRDefault="00965FFE"/>
        </w:tc>
      </w:tr>
      <w:tr w:rsidR="00965FFE">
        <w:tc>
          <w:tcPr>
            <w:tcW w:w="907" w:type="dxa"/>
            <w:vAlign w:val="center"/>
          </w:tcPr>
          <w:p w:rsidR="00965FFE" w:rsidRDefault="00965FFE">
            <w:pPr>
              <w:pStyle w:val="ConsPlusNormal"/>
              <w:jc w:val="center"/>
            </w:pPr>
            <w:r>
              <w:t>1.9.</w:t>
            </w:r>
          </w:p>
        </w:tc>
        <w:tc>
          <w:tcPr>
            <w:tcW w:w="6860" w:type="dxa"/>
            <w:vAlign w:val="center"/>
          </w:tcPr>
          <w:p w:rsidR="00965FFE" w:rsidRDefault="00965FFE">
            <w:pPr>
              <w:pStyle w:val="ConsPlusNormal"/>
            </w:pPr>
            <w: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304" w:type="dxa"/>
            <w:vAlign w:val="center"/>
          </w:tcPr>
          <w:p w:rsidR="00965FFE" w:rsidRDefault="00965FFE">
            <w:pPr>
              <w:pStyle w:val="ConsPlusNormal"/>
              <w:jc w:val="center"/>
            </w:pPr>
            <w:r>
              <w:t>0,30</w:t>
            </w:r>
          </w:p>
        </w:tc>
      </w:tr>
      <w:tr w:rsidR="00965FFE">
        <w:tc>
          <w:tcPr>
            <w:tcW w:w="907" w:type="dxa"/>
            <w:vAlign w:val="center"/>
          </w:tcPr>
          <w:p w:rsidR="00965FFE" w:rsidRDefault="00965FFE">
            <w:pPr>
              <w:pStyle w:val="ConsPlusNormal"/>
              <w:jc w:val="center"/>
            </w:pPr>
            <w:r>
              <w:t>1.10.</w:t>
            </w:r>
          </w:p>
        </w:tc>
        <w:tc>
          <w:tcPr>
            <w:tcW w:w="6860" w:type="dxa"/>
            <w:vAlign w:val="center"/>
          </w:tcPr>
          <w:p w:rsidR="00965FFE" w:rsidRDefault="00965FFE">
            <w:pPr>
              <w:pStyle w:val="ConsPlusNormal"/>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304" w:type="dxa"/>
            <w:vAlign w:val="center"/>
          </w:tcPr>
          <w:p w:rsidR="00965FFE" w:rsidRDefault="00965FFE">
            <w:pPr>
              <w:pStyle w:val="ConsPlusNormal"/>
              <w:jc w:val="center"/>
            </w:pPr>
            <w:r>
              <w:t>0,50</w:t>
            </w:r>
          </w:p>
        </w:tc>
      </w:tr>
      <w:tr w:rsidR="00965FFE">
        <w:tc>
          <w:tcPr>
            <w:tcW w:w="907" w:type="dxa"/>
            <w:vAlign w:val="center"/>
          </w:tcPr>
          <w:p w:rsidR="00965FFE" w:rsidRDefault="00965FFE">
            <w:pPr>
              <w:pStyle w:val="ConsPlusNormal"/>
              <w:jc w:val="center"/>
            </w:pPr>
            <w:r>
              <w:t>1.11.</w:t>
            </w:r>
          </w:p>
        </w:tc>
        <w:tc>
          <w:tcPr>
            <w:tcW w:w="6860" w:type="dxa"/>
            <w:vAlign w:val="center"/>
          </w:tcPr>
          <w:p w:rsidR="00965FFE" w:rsidRDefault="00965FFE">
            <w:pPr>
              <w:pStyle w:val="ConsPlusNormal"/>
            </w:pPr>
            <w:r>
              <w:t>Работа педагогического работника, связанная с заведованием логопедическим пунктом (коэффициент применяется на ставку работы)</w:t>
            </w:r>
          </w:p>
        </w:tc>
        <w:tc>
          <w:tcPr>
            <w:tcW w:w="1304" w:type="dxa"/>
            <w:vMerge w:val="restart"/>
            <w:vAlign w:val="center"/>
          </w:tcPr>
          <w:p w:rsidR="00965FFE" w:rsidRDefault="00965FFE">
            <w:pPr>
              <w:pStyle w:val="ConsPlusNormal"/>
              <w:jc w:val="center"/>
            </w:pPr>
            <w:r>
              <w:t>0,10</w:t>
            </w:r>
          </w:p>
        </w:tc>
      </w:tr>
      <w:tr w:rsidR="00965FFE">
        <w:tc>
          <w:tcPr>
            <w:tcW w:w="907" w:type="dxa"/>
            <w:vAlign w:val="center"/>
          </w:tcPr>
          <w:p w:rsidR="00965FFE" w:rsidRDefault="00965FFE">
            <w:pPr>
              <w:pStyle w:val="ConsPlusNormal"/>
              <w:jc w:val="center"/>
            </w:pPr>
            <w:r>
              <w:t>1.12.</w:t>
            </w:r>
          </w:p>
        </w:tc>
        <w:tc>
          <w:tcPr>
            <w:tcW w:w="6860" w:type="dxa"/>
            <w:vAlign w:val="center"/>
          </w:tcPr>
          <w:p w:rsidR="00965FFE" w:rsidRDefault="00965FFE">
            <w:pPr>
              <w:pStyle w:val="ConsPlusNormal"/>
            </w:pPr>
            <w:r>
              <w:t>Работа педагогического работника в дошкольной образовательной организации</w:t>
            </w:r>
          </w:p>
        </w:tc>
        <w:tc>
          <w:tcPr>
            <w:tcW w:w="1304" w:type="dxa"/>
            <w:vMerge/>
          </w:tcPr>
          <w:p w:rsidR="00965FFE" w:rsidRDefault="00965FFE"/>
        </w:tc>
      </w:tr>
      <w:tr w:rsidR="00965FFE">
        <w:tc>
          <w:tcPr>
            <w:tcW w:w="907" w:type="dxa"/>
            <w:vMerge w:val="restart"/>
            <w:tcBorders>
              <w:bottom w:val="nil"/>
            </w:tcBorders>
            <w:vAlign w:val="center"/>
          </w:tcPr>
          <w:p w:rsidR="00965FFE" w:rsidRDefault="00965FFE">
            <w:pPr>
              <w:pStyle w:val="ConsPlusNormal"/>
              <w:jc w:val="center"/>
            </w:pPr>
            <w:r>
              <w:t>1.13.</w:t>
            </w:r>
          </w:p>
        </w:tc>
        <w:tc>
          <w:tcPr>
            <w:tcW w:w="6860" w:type="dxa"/>
            <w:tcBorders>
              <w:bottom w:val="nil"/>
            </w:tcBorders>
          </w:tcPr>
          <w:p w:rsidR="00965FFE" w:rsidRDefault="00965FFE">
            <w:pPr>
              <w:pStyle w:val="ConsPlusNormal"/>
              <w:jc w:val="both"/>
            </w:pPr>
            <w:r>
              <w:t>Работа в дошкольной образовательной организации:</w:t>
            </w:r>
          </w:p>
        </w:tc>
        <w:tc>
          <w:tcPr>
            <w:tcW w:w="1304" w:type="dxa"/>
            <w:tcBorders>
              <w:bottom w:val="nil"/>
            </w:tcBorders>
            <w:vAlign w:val="center"/>
          </w:tcPr>
          <w:p w:rsidR="00965FFE" w:rsidRDefault="00965FFE">
            <w:pPr>
              <w:pStyle w:val="ConsPlusNormal"/>
            </w:pPr>
          </w:p>
        </w:tc>
      </w:tr>
      <w:tr w:rsidR="00965FFE">
        <w:tblPrEx>
          <w:tblBorders>
            <w:insideH w:val="nil"/>
          </w:tblBorders>
        </w:tblPrEx>
        <w:tc>
          <w:tcPr>
            <w:tcW w:w="907" w:type="dxa"/>
            <w:vMerge/>
            <w:tcBorders>
              <w:bottom w:val="nil"/>
            </w:tcBorders>
          </w:tcPr>
          <w:p w:rsidR="00965FFE" w:rsidRDefault="00965FFE"/>
        </w:tc>
        <w:tc>
          <w:tcPr>
            <w:tcW w:w="6860" w:type="dxa"/>
            <w:tcBorders>
              <w:top w:val="nil"/>
              <w:bottom w:val="nil"/>
            </w:tcBorders>
          </w:tcPr>
          <w:p w:rsidR="00965FFE" w:rsidRDefault="00965FFE">
            <w:pPr>
              <w:pStyle w:val="ConsPlusNormal"/>
              <w:jc w:val="both"/>
            </w:pPr>
            <w:r>
              <w:t>- специалистов (кроме педагогических работников);</w:t>
            </w:r>
          </w:p>
        </w:tc>
        <w:tc>
          <w:tcPr>
            <w:tcW w:w="1304" w:type="dxa"/>
            <w:tcBorders>
              <w:top w:val="nil"/>
              <w:bottom w:val="nil"/>
            </w:tcBorders>
          </w:tcPr>
          <w:p w:rsidR="00965FFE" w:rsidRDefault="00965FFE">
            <w:pPr>
              <w:pStyle w:val="ConsPlusNormal"/>
              <w:jc w:val="center"/>
            </w:pPr>
            <w:r>
              <w:t>0,2</w:t>
            </w:r>
          </w:p>
        </w:tc>
      </w:tr>
      <w:tr w:rsidR="00965FFE">
        <w:tblPrEx>
          <w:tblBorders>
            <w:insideH w:val="nil"/>
          </w:tblBorders>
        </w:tblPrEx>
        <w:tc>
          <w:tcPr>
            <w:tcW w:w="907" w:type="dxa"/>
            <w:vMerge/>
            <w:tcBorders>
              <w:bottom w:val="nil"/>
            </w:tcBorders>
          </w:tcPr>
          <w:p w:rsidR="00965FFE" w:rsidRDefault="00965FFE"/>
        </w:tc>
        <w:tc>
          <w:tcPr>
            <w:tcW w:w="6860" w:type="dxa"/>
            <w:tcBorders>
              <w:top w:val="nil"/>
              <w:bottom w:val="nil"/>
            </w:tcBorders>
          </w:tcPr>
          <w:p w:rsidR="00965FFE" w:rsidRDefault="00965FFE">
            <w:pPr>
              <w:pStyle w:val="ConsPlusNormal"/>
              <w:jc w:val="both"/>
            </w:pPr>
            <w:r>
              <w:t>- служащих</w:t>
            </w:r>
          </w:p>
        </w:tc>
        <w:tc>
          <w:tcPr>
            <w:tcW w:w="1304" w:type="dxa"/>
            <w:tcBorders>
              <w:top w:val="nil"/>
              <w:bottom w:val="nil"/>
            </w:tcBorders>
          </w:tcPr>
          <w:p w:rsidR="00965FFE" w:rsidRDefault="00965FFE">
            <w:pPr>
              <w:pStyle w:val="ConsPlusNormal"/>
              <w:jc w:val="center"/>
            </w:pPr>
            <w:r>
              <w:t>0,18</w:t>
            </w:r>
          </w:p>
        </w:tc>
      </w:tr>
      <w:tr w:rsidR="00965FFE">
        <w:tblPrEx>
          <w:tblBorders>
            <w:insideH w:val="nil"/>
          </w:tblBorders>
        </w:tblPrEx>
        <w:tc>
          <w:tcPr>
            <w:tcW w:w="9071" w:type="dxa"/>
            <w:gridSpan w:val="3"/>
            <w:tcBorders>
              <w:top w:val="nil"/>
            </w:tcBorders>
          </w:tcPr>
          <w:p w:rsidR="00965FFE" w:rsidRDefault="00965FFE">
            <w:pPr>
              <w:pStyle w:val="ConsPlusNormal"/>
              <w:jc w:val="both"/>
            </w:pPr>
            <w:r>
              <w:t xml:space="preserve">(п. 1.13 в ред. </w:t>
            </w:r>
            <w:hyperlink r:id="rId60" w:history="1">
              <w:r>
                <w:rPr>
                  <w:color w:val="0000FF"/>
                </w:rPr>
                <w:t>постановления</w:t>
              </w:r>
            </w:hyperlink>
            <w:r>
              <w:t xml:space="preserve"> Администрации города Урай от 17.04.2019 N 892)</w:t>
            </w:r>
          </w:p>
        </w:tc>
      </w:tr>
      <w:tr w:rsidR="00965FFE">
        <w:tc>
          <w:tcPr>
            <w:tcW w:w="9071" w:type="dxa"/>
            <w:gridSpan w:val="3"/>
            <w:vAlign w:val="center"/>
          </w:tcPr>
          <w:p w:rsidR="00965FFE" w:rsidRDefault="00965FFE">
            <w:pPr>
              <w:pStyle w:val="ConsPlusNormal"/>
              <w:jc w:val="center"/>
              <w:outlineLvl w:val="3"/>
            </w:pPr>
            <w:r>
              <w:t>2. Общеобразовательные организации</w:t>
            </w:r>
          </w:p>
        </w:tc>
      </w:tr>
      <w:tr w:rsidR="00965FFE">
        <w:tc>
          <w:tcPr>
            <w:tcW w:w="907" w:type="dxa"/>
            <w:vMerge w:val="restart"/>
            <w:vAlign w:val="center"/>
          </w:tcPr>
          <w:p w:rsidR="00965FFE" w:rsidRDefault="00965FFE">
            <w:pPr>
              <w:pStyle w:val="ConsPlusNormal"/>
              <w:jc w:val="center"/>
            </w:pPr>
            <w:r>
              <w:lastRenderedPageBreak/>
              <w:t>2.1.</w:t>
            </w:r>
          </w:p>
        </w:tc>
        <w:tc>
          <w:tcPr>
            <w:tcW w:w="6860" w:type="dxa"/>
            <w:vAlign w:val="center"/>
          </w:tcPr>
          <w:p w:rsidR="00965FFE" w:rsidRDefault="00965FFE">
            <w:pPr>
              <w:pStyle w:val="ConsPlusNormal"/>
            </w:pPr>
            <w:r>
              <w:t>Работа педагогического работника, связанная со следующими видами деятельности:</w:t>
            </w:r>
          </w:p>
          <w:p w:rsidR="00965FFE" w:rsidRDefault="00965FFE">
            <w:pPr>
              <w:pStyle w:val="ConsPlusNormal"/>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304" w:type="dxa"/>
            <w:vMerge w:val="restart"/>
            <w:vAlign w:val="center"/>
          </w:tcPr>
          <w:p w:rsidR="00965FFE" w:rsidRDefault="00965FFE">
            <w:pPr>
              <w:pStyle w:val="ConsPlusNormal"/>
              <w:jc w:val="center"/>
            </w:pPr>
            <w:r>
              <w:t>0,05</w:t>
            </w:r>
          </w:p>
        </w:tc>
      </w:tr>
      <w:tr w:rsidR="00965FFE">
        <w:tc>
          <w:tcPr>
            <w:tcW w:w="907" w:type="dxa"/>
            <w:vMerge/>
          </w:tcPr>
          <w:p w:rsidR="00965FFE" w:rsidRDefault="00965FFE"/>
        </w:tc>
        <w:tc>
          <w:tcPr>
            <w:tcW w:w="6860" w:type="dxa"/>
            <w:vAlign w:val="center"/>
          </w:tcPr>
          <w:p w:rsidR="00965FFE" w:rsidRDefault="00965FFE">
            <w:pPr>
              <w:pStyle w:val="ConsPlusNormal"/>
            </w:pPr>
            <w:r>
              <w:t>проверка тетрадей для учителей физики, химии, географии, истории, черчения, биологии (коэффициент применяется по факту нагрузки);</w:t>
            </w:r>
          </w:p>
        </w:tc>
        <w:tc>
          <w:tcPr>
            <w:tcW w:w="1304" w:type="dxa"/>
            <w:vMerge/>
          </w:tcPr>
          <w:p w:rsidR="00965FFE" w:rsidRDefault="00965FFE"/>
        </w:tc>
      </w:tr>
      <w:tr w:rsidR="00965FFE">
        <w:tc>
          <w:tcPr>
            <w:tcW w:w="907" w:type="dxa"/>
            <w:vMerge/>
          </w:tcPr>
          <w:p w:rsidR="00965FFE" w:rsidRDefault="00965FFE"/>
        </w:tc>
        <w:tc>
          <w:tcPr>
            <w:tcW w:w="6860" w:type="dxa"/>
            <w:vAlign w:val="center"/>
          </w:tcPr>
          <w:p w:rsidR="00965FFE" w:rsidRDefault="00965FFE">
            <w:pPr>
              <w:pStyle w:val="ConsPlusNormal"/>
            </w:pPr>
            <w:r>
              <w:t>проверка тетрадей для учителей начальных классов, литературы, русского языка, математики, иностранных языков (коэффициент применяется по факту нагрузки)</w:t>
            </w:r>
          </w:p>
        </w:tc>
        <w:tc>
          <w:tcPr>
            <w:tcW w:w="1304" w:type="dxa"/>
            <w:vAlign w:val="center"/>
          </w:tcPr>
          <w:p w:rsidR="00965FFE" w:rsidRDefault="00965FFE">
            <w:pPr>
              <w:pStyle w:val="ConsPlusNormal"/>
              <w:jc w:val="center"/>
            </w:pPr>
            <w:r>
              <w:t>0,10</w:t>
            </w:r>
          </w:p>
        </w:tc>
      </w:tr>
      <w:tr w:rsidR="00965FFE">
        <w:tc>
          <w:tcPr>
            <w:tcW w:w="907" w:type="dxa"/>
            <w:vAlign w:val="center"/>
          </w:tcPr>
          <w:p w:rsidR="00965FFE" w:rsidRDefault="00965FFE">
            <w:pPr>
              <w:pStyle w:val="ConsPlusNormal"/>
              <w:jc w:val="center"/>
            </w:pPr>
            <w:r>
              <w:t>2.2.</w:t>
            </w:r>
          </w:p>
        </w:tc>
        <w:tc>
          <w:tcPr>
            <w:tcW w:w="6860" w:type="dxa"/>
            <w:vAlign w:val="center"/>
          </w:tcPr>
          <w:p w:rsidR="00965FFE" w:rsidRDefault="00965FFE">
            <w:pPr>
              <w:pStyle w:val="ConsPlusNormal"/>
            </w:pPr>
            <w:r>
              <w:t>Заведующим библиотекой и библиотечным работникам за работу с учебным фондом (коэффициент применяется на ставку работы)</w:t>
            </w:r>
          </w:p>
        </w:tc>
        <w:tc>
          <w:tcPr>
            <w:tcW w:w="1304" w:type="dxa"/>
            <w:vMerge w:val="restart"/>
            <w:vAlign w:val="center"/>
          </w:tcPr>
          <w:p w:rsidR="00965FFE" w:rsidRDefault="00965FFE">
            <w:pPr>
              <w:pStyle w:val="ConsPlusNormal"/>
              <w:jc w:val="center"/>
            </w:pPr>
            <w:r>
              <w:t>0,05</w:t>
            </w:r>
          </w:p>
        </w:tc>
      </w:tr>
      <w:tr w:rsidR="00965FFE">
        <w:tc>
          <w:tcPr>
            <w:tcW w:w="907" w:type="dxa"/>
            <w:vAlign w:val="center"/>
          </w:tcPr>
          <w:p w:rsidR="00965FFE" w:rsidRDefault="00965FFE">
            <w:pPr>
              <w:pStyle w:val="ConsPlusNormal"/>
              <w:jc w:val="center"/>
            </w:pPr>
            <w:r>
              <w:t>2.3.</w:t>
            </w:r>
          </w:p>
        </w:tc>
        <w:tc>
          <w:tcPr>
            <w:tcW w:w="6860" w:type="dxa"/>
            <w:vAlign w:val="center"/>
          </w:tcPr>
          <w:p w:rsidR="00965FFE" w:rsidRDefault="00965FFE">
            <w:pPr>
              <w:pStyle w:val="ConsPlusNormal"/>
            </w:pPr>
            <w:r>
              <w:t>Работа библиотечных работников, связанная с проведением библиотечных уроков (коэффициент применяется на ставку работы)</w:t>
            </w:r>
          </w:p>
        </w:tc>
        <w:tc>
          <w:tcPr>
            <w:tcW w:w="1304" w:type="dxa"/>
            <w:vMerge/>
          </w:tcPr>
          <w:p w:rsidR="00965FFE" w:rsidRDefault="00965FFE"/>
        </w:tc>
      </w:tr>
      <w:tr w:rsidR="00965FFE">
        <w:tc>
          <w:tcPr>
            <w:tcW w:w="907" w:type="dxa"/>
            <w:vAlign w:val="center"/>
          </w:tcPr>
          <w:p w:rsidR="00965FFE" w:rsidRDefault="00965FFE">
            <w:pPr>
              <w:pStyle w:val="ConsPlusNormal"/>
              <w:jc w:val="center"/>
            </w:pPr>
            <w:r>
              <w:t>2.4.</w:t>
            </w:r>
          </w:p>
        </w:tc>
        <w:tc>
          <w:tcPr>
            <w:tcW w:w="6860" w:type="dxa"/>
            <w:vAlign w:val="center"/>
          </w:tcPr>
          <w:p w:rsidR="00965FFE" w:rsidRDefault="00965FFE">
            <w:pPr>
              <w:pStyle w:val="ConsPlusNormal"/>
            </w:pPr>
            <w:r>
              <w:t>Заведование учебным, методическим кабинетом, секцией, лабораторией, опытным участком (коэффициент применяется на ставку работы)</w:t>
            </w:r>
          </w:p>
          <w:p w:rsidR="00965FFE" w:rsidRDefault="00965FFE">
            <w:pPr>
              <w:pStyle w:val="ConsPlusNormal"/>
            </w:pPr>
            <w:r>
              <w:t>Руководство методическими объединениями (коэффициент применяется на ставку работы)</w:t>
            </w:r>
          </w:p>
        </w:tc>
        <w:tc>
          <w:tcPr>
            <w:tcW w:w="1304" w:type="dxa"/>
            <w:vMerge/>
          </w:tcPr>
          <w:p w:rsidR="00965FFE" w:rsidRDefault="00965FFE"/>
        </w:tc>
      </w:tr>
      <w:tr w:rsidR="00965FFE">
        <w:tc>
          <w:tcPr>
            <w:tcW w:w="907" w:type="dxa"/>
            <w:vAlign w:val="center"/>
          </w:tcPr>
          <w:p w:rsidR="00965FFE" w:rsidRDefault="00965FFE">
            <w:pPr>
              <w:pStyle w:val="ConsPlusNormal"/>
              <w:jc w:val="center"/>
            </w:pPr>
            <w:r>
              <w:t>2.5.</w:t>
            </w:r>
          </w:p>
        </w:tc>
        <w:tc>
          <w:tcPr>
            <w:tcW w:w="6860" w:type="dxa"/>
            <w:vAlign w:val="center"/>
          </w:tcPr>
          <w:p w:rsidR="00965FFE" w:rsidRDefault="00965FFE">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304" w:type="dxa"/>
            <w:vAlign w:val="center"/>
          </w:tcPr>
          <w:p w:rsidR="00965FFE" w:rsidRDefault="00965FFE">
            <w:pPr>
              <w:pStyle w:val="ConsPlusNormal"/>
              <w:jc w:val="center"/>
            </w:pPr>
            <w:r>
              <w:t>0,10</w:t>
            </w:r>
          </w:p>
        </w:tc>
      </w:tr>
      <w:tr w:rsidR="00965FFE">
        <w:tc>
          <w:tcPr>
            <w:tcW w:w="907" w:type="dxa"/>
            <w:vAlign w:val="center"/>
          </w:tcPr>
          <w:p w:rsidR="00965FFE" w:rsidRDefault="00965FFE">
            <w:pPr>
              <w:pStyle w:val="ConsPlusNormal"/>
              <w:jc w:val="center"/>
            </w:pPr>
            <w:r>
              <w:t>2.6.</w:t>
            </w:r>
          </w:p>
        </w:tc>
        <w:tc>
          <w:tcPr>
            <w:tcW w:w="6860" w:type="dxa"/>
            <w:vAlign w:val="center"/>
          </w:tcPr>
          <w:p w:rsidR="00965FFE" w:rsidRDefault="00965FFE">
            <w:pPr>
              <w:pStyle w:val="ConsPlusNormal"/>
            </w:pPr>
            <w:r>
              <w:t xml:space="preserve">Работа педагогических работников, связанная </w:t>
            </w:r>
            <w:proofErr w:type="gramStart"/>
            <w:r>
              <w:t>с</w:t>
            </w:r>
            <w:proofErr w:type="gramEnd"/>
            <w:r>
              <w:t>:</w:t>
            </w:r>
          </w:p>
          <w:p w:rsidR="00965FFE" w:rsidRDefault="00965FFE">
            <w:pPr>
              <w:pStyle w:val="ConsPlusNormal"/>
            </w:pPr>
            <w: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965FFE" w:rsidRDefault="00965FFE">
            <w:pPr>
              <w:pStyle w:val="ConsPlusNormal"/>
            </w:pPr>
            <w:r>
              <w:t>реализацией основной общеобразовательной программы, обеспечивающей профильное обучение (коэффициент применяется по факту нагрузки)</w:t>
            </w:r>
          </w:p>
        </w:tc>
        <w:tc>
          <w:tcPr>
            <w:tcW w:w="1304" w:type="dxa"/>
            <w:vAlign w:val="center"/>
          </w:tcPr>
          <w:p w:rsidR="00965FFE" w:rsidRDefault="00965FFE">
            <w:pPr>
              <w:pStyle w:val="ConsPlusNormal"/>
              <w:jc w:val="center"/>
            </w:pPr>
            <w:r>
              <w:t>0,05</w:t>
            </w:r>
          </w:p>
        </w:tc>
      </w:tr>
      <w:tr w:rsidR="00965FFE">
        <w:tc>
          <w:tcPr>
            <w:tcW w:w="907" w:type="dxa"/>
            <w:vAlign w:val="center"/>
          </w:tcPr>
          <w:p w:rsidR="00965FFE" w:rsidRDefault="00965FFE">
            <w:pPr>
              <w:pStyle w:val="ConsPlusNormal"/>
              <w:jc w:val="center"/>
            </w:pPr>
            <w:r>
              <w:t>2.7.</w:t>
            </w:r>
          </w:p>
        </w:tc>
        <w:tc>
          <w:tcPr>
            <w:tcW w:w="6860" w:type="dxa"/>
            <w:vAlign w:val="center"/>
          </w:tcPr>
          <w:p w:rsidR="00965FFE" w:rsidRDefault="00965FFE">
            <w:pPr>
              <w:pStyle w:val="ConsPlusNormal"/>
            </w:pPr>
            <w: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304" w:type="dxa"/>
            <w:vAlign w:val="center"/>
          </w:tcPr>
          <w:p w:rsidR="00965FFE" w:rsidRDefault="00965FFE">
            <w:pPr>
              <w:pStyle w:val="ConsPlusNormal"/>
              <w:jc w:val="center"/>
            </w:pPr>
            <w:r>
              <w:t>0,10</w:t>
            </w:r>
          </w:p>
        </w:tc>
      </w:tr>
      <w:tr w:rsidR="00965FFE">
        <w:tc>
          <w:tcPr>
            <w:tcW w:w="907" w:type="dxa"/>
            <w:vAlign w:val="center"/>
          </w:tcPr>
          <w:p w:rsidR="00965FFE" w:rsidRDefault="00965FFE">
            <w:pPr>
              <w:pStyle w:val="ConsPlusNormal"/>
              <w:jc w:val="center"/>
            </w:pPr>
            <w:r>
              <w:t>2.8.</w:t>
            </w:r>
          </w:p>
        </w:tc>
        <w:tc>
          <w:tcPr>
            <w:tcW w:w="6860" w:type="dxa"/>
            <w:vAlign w:val="center"/>
          </w:tcPr>
          <w:p w:rsidR="00965FFE" w:rsidRDefault="00965FFE">
            <w:pPr>
              <w:pStyle w:val="ConsPlusNormal"/>
            </w:pPr>
            <w:r>
              <w:t>Работа педагогического работника (коэффициент применяется по факту нагрузки) с обучающимися (в том числе с ограниченными возможностями здоровья, детьми-инвалидами, инвалидами), нуждающимися в длительном лечении на основании заключения медицинской организации, при реализации общеобразовательной программы на дому</w:t>
            </w:r>
          </w:p>
        </w:tc>
        <w:tc>
          <w:tcPr>
            <w:tcW w:w="1304" w:type="dxa"/>
            <w:vMerge w:val="restart"/>
            <w:tcBorders>
              <w:bottom w:val="nil"/>
            </w:tcBorders>
            <w:vAlign w:val="center"/>
          </w:tcPr>
          <w:p w:rsidR="00965FFE" w:rsidRDefault="00965FFE">
            <w:pPr>
              <w:pStyle w:val="ConsPlusNormal"/>
              <w:jc w:val="center"/>
            </w:pPr>
            <w:r>
              <w:t>0,10</w:t>
            </w:r>
          </w:p>
        </w:tc>
      </w:tr>
      <w:tr w:rsidR="00965FFE">
        <w:tblPrEx>
          <w:tblBorders>
            <w:insideH w:val="nil"/>
          </w:tblBorders>
        </w:tblPrEx>
        <w:tc>
          <w:tcPr>
            <w:tcW w:w="907" w:type="dxa"/>
            <w:tcBorders>
              <w:bottom w:val="nil"/>
            </w:tcBorders>
            <w:vAlign w:val="center"/>
          </w:tcPr>
          <w:p w:rsidR="00965FFE" w:rsidRDefault="00965FFE">
            <w:pPr>
              <w:pStyle w:val="ConsPlusNormal"/>
              <w:jc w:val="center"/>
            </w:pPr>
            <w:r>
              <w:t>2.9.</w:t>
            </w:r>
          </w:p>
        </w:tc>
        <w:tc>
          <w:tcPr>
            <w:tcW w:w="6860" w:type="dxa"/>
            <w:tcBorders>
              <w:bottom w:val="nil"/>
            </w:tcBorders>
            <w:vAlign w:val="center"/>
          </w:tcPr>
          <w:p w:rsidR="00965FFE" w:rsidRDefault="00965FFE">
            <w:pPr>
              <w:pStyle w:val="ConsPlusNormal"/>
            </w:pPr>
            <w:r>
              <w:t>Работа педагогического работника, связанная с заведованием логопедическим пунктом (коэффициент применяется на ставку работы)</w:t>
            </w:r>
          </w:p>
        </w:tc>
        <w:tc>
          <w:tcPr>
            <w:tcW w:w="1304" w:type="dxa"/>
            <w:vMerge/>
            <w:tcBorders>
              <w:bottom w:val="nil"/>
            </w:tcBorders>
          </w:tcPr>
          <w:p w:rsidR="00965FFE" w:rsidRDefault="00965FFE"/>
        </w:tc>
      </w:tr>
      <w:tr w:rsidR="00965FFE">
        <w:tblPrEx>
          <w:tblBorders>
            <w:insideH w:val="nil"/>
          </w:tblBorders>
        </w:tblPrEx>
        <w:tc>
          <w:tcPr>
            <w:tcW w:w="9071" w:type="dxa"/>
            <w:gridSpan w:val="3"/>
            <w:tcBorders>
              <w:top w:val="nil"/>
            </w:tcBorders>
          </w:tcPr>
          <w:p w:rsidR="00965FFE" w:rsidRDefault="00965FFE">
            <w:pPr>
              <w:pStyle w:val="ConsPlusNormal"/>
              <w:jc w:val="both"/>
            </w:pPr>
            <w:r>
              <w:t xml:space="preserve">(в ред. </w:t>
            </w:r>
            <w:hyperlink r:id="rId61" w:history="1">
              <w:r>
                <w:rPr>
                  <w:color w:val="0000FF"/>
                </w:rPr>
                <w:t>постановления</w:t>
              </w:r>
            </w:hyperlink>
            <w:r>
              <w:t xml:space="preserve"> Администрации города Урай от 19.11.2019 N 2792)</w:t>
            </w:r>
          </w:p>
        </w:tc>
      </w:tr>
      <w:tr w:rsidR="00965FFE">
        <w:tblPrEx>
          <w:tblBorders>
            <w:insideH w:val="nil"/>
          </w:tblBorders>
        </w:tblPrEx>
        <w:tc>
          <w:tcPr>
            <w:tcW w:w="907" w:type="dxa"/>
            <w:tcBorders>
              <w:bottom w:val="nil"/>
            </w:tcBorders>
            <w:vAlign w:val="center"/>
          </w:tcPr>
          <w:p w:rsidR="00965FFE" w:rsidRDefault="00965FFE">
            <w:pPr>
              <w:pStyle w:val="ConsPlusNormal"/>
              <w:jc w:val="center"/>
            </w:pPr>
            <w:r>
              <w:lastRenderedPageBreak/>
              <w:t>2.10</w:t>
            </w:r>
          </w:p>
        </w:tc>
        <w:tc>
          <w:tcPr>
            <w:tcW w:w="6860" w:type="dxa"/>
            <w:tcBorders>
              <w:bottom w:val="nil"/>
            </w:tcBorders>
          </w:tcPr>
          <w:p w:rsidR="00965FFE" w:rsidRDefault="00965FFE">
            <w:pPr>
              <w:pStyle w:val="ConsPlusNormal"/>
            </w:pPr>
            <w: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304" w:type="dxa"/>
            <w:tcBorders>
              <w:bottom w:val="nil"/>
            </w:tcBorders>
            <w:vAlign w:val="center"/>
          </w:tcPr>
          <w:p w:rsidR="00965FFE" w:rsidRDefault="00965FFE">
            <w:pPr>
              <w:pStyle w:val="ConsPlusNormal"/>
              <w:jc w:val="center"/>
            </w:pPr>
            <w:r>
              <w:t>0,3</w:t>
            </w:r>
          </w:p>
        </w:tc>
      </w:tr>
      <w:tr w:rsidR="00965FFE">
        <w:tblPrEx>
          <w:tblBorders>
            <w:insideH w:val="nil"/>
          </w:tblBorders>
        </w:tblPrEx>
        <w:tc>
          <w:tcPr>
            <w:tcW w:w="9071" w:type="dxa"/>
            <w:gridSpan w:val="3"/>
            <w:tcBorders>
              <w:top w:val="nil"/>
            </w:tcBorders>
          </w:tcPr>
          <w:p w:rsidR="00965FFE" w:rsidRDefault="00965FFE">
            <w:pPr>
              <w:pStyle w:val="ConsPlusNormal"/>
              <w:jc w:val="both"/>
            </w:pPr>
            <w:r>
              <w:t xml:space="preserve">(п. 2.10 в ред. </w:t>
            </w:r>
            <w:hyperlink r:id="rId62" w:history="1">
              <w:r>
                <w:rPr>
                  <w:color w:val="0000FF"/>
                </w:rPr>
                <w:t>постановления</w:t>
              </w:r>
            </w:hyperlink>
            <w:r>
              <w:t xml:space="preserve"> Администрации города Урай от 05.02.2020 N 278)</w:t>
            </w:r>
          </w:p>
        </w:tc>
      </w:tr>
      <w:tr w:rsidR="00965FFE">
        <w:tc>
          <w:tcPr>
            <w:tcW w:w="907" w:type="dxa"/>
            <w:vAlign w:val="center"/>
          </w:tcPr>
          <w:p w:rsidR="00965FFE" w:rsidRDefault="00965FFE">
            <w:pPr>
              <w:pStyle w:val="ConsPlusNormal"/>
              <w:jc w:val="center"/>
            </w:pPr>
            <w:r>
              <w:t>2.11.</w:t>
            </w:r>
          </w:p>
        </w:tc>
        <w:tc>
          <w:tcPr>
            <w:tcW w:w="6860" w:type="dxa"/>
            <w:vAlign w:val="center"/>
          </w:tcPr>
          <w:p w:rsidR="00965FFE" w:rsidRDefault="00965FFE">
            <w:pPr>
              <w:pStyle w:val="ConsPlusNormal"/>
            </w:pPr>
            <w: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304" w:type="dxa"/>
            <w:vMerge w:val="restart"/>
            <w:vAlign w:val="center"/>
          </w:tcPr>
          <w:p w:rsidR="00965FFE" w:rsidRDefault="00965FFE">
            <w:pPr>
              <w:pStyle w:val="ConsPlusNormal"/>
              <w:jc w:val="center"/>
            </w:pPr>
            <w:r>
              <w:t>0,20</w:t>
            </w:r>
          </w:p>
        </w:tc>
      </w:tr>
      <w:tr w:rsidR="00965FFE">
        <w:tc>
          <w:tcPr>
            <w:tcW w:w="907" w:type="dxa"/>
            <w:vAlign w:val="center"/>
          </w:tcPr>
          <w:p w:rsidR="00965FFE" w:rsidRDefault="00965FFE">
            <w:pPr>
              <w:pStyle w:val="ConsPlusNormal"/>
              <w:jc w:val="center"/>
            </w:pPr>
            <w:r>
              <w:t>2.12.</w:t>
            </w:r>
          </w:p>
        </w:tc>
        <w:tc>
          <w:tcPr>
            <w:tcW w:w="6860" w:type="dxa"/>
            <w:vAlign w:val="center"/>
          </w:tcPr>
          <w:p w:rsidR="00965FFE" w:rsidRDefault="00965FFE">
            <w:pPr>
              <w:pStyle w:val="ConsPlusNormal"/>
            </w:pPr>
            <w: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304" w:type="dxa"/>
            <w:vMerge/>
          </w:tcPr>
          <w:p w:rsidR="00965FFE" w:rsidRDefault="00965FFE"/>
        </w:tc>
      </w:tr>
      <w:tr w:rsidR="00965FFE">
        <w:tc>
          <w:tcPr>
            <w:tcW w:w="907" w:type="dxa"/>
            <w:vMerge w:val="restart"/>
            <w:tcBorders>
              <w:bottom w:val="nil"/>
            </w:tcBorders>
            <w:vAlign w:val="center"/>
          </w:tcPr>
          <w:p w:rsidR="00965FFE" w:rsidRDefault="00965FFE">
            <w:pPr>
              <w:pStyle w:val="ConsPlusNormal"/>
              <w:jc w:val="center"/>
            </w:pPr>
            <w:r>
              <w:t>2.13.</w:t>
            </w:r>
          </w:p>
        </w:tc>
        <w:tc>
          <w:tcPr>
            <w:tcW w:w="6860" w:type="dxa"/>
            <w:tcBorders>
              <w:bottom w:val="nil"/>
            </w:tcBorders>
          </w:tcPr>
          <w:p w:rsidR="00965FFE" w:rsidRDefault="00965FFE">
            <w:pPr>
              <w:pStyle w:val="ConsPlusNormal"/>
              <w:jc w:val="both"/>
            </w:pPr>
            <w:r>
              <w:t>Работа в общеобразовательной организации:</w:t>
            </w:r>
          </w:p>
        </w:tc>
        <w:tc>
          <w:tcPr>
            <w:tcW w:w="1304" w:type="dxa"/>
            <w:tcBorders>
              <w:bottom w:val="nil"/>
            </w:tcBorders>
            <w:vAlign w:val="center"/>
          </w:tcPr>
          <w:p w:rsidR="00965FFE" w:rsidRDefault="00965FFE">
            <w:pPr>
              <w:pStyle w:val="ConsPlusNormal"/>
            </w:pPr>
          </w:p>
        </w:tc>
      </w:tr>
      <w:tr w:rsidR="00965FFE">
        <w:tblPrEx>
          <w:tblBorders>
            <w:insideH w:val="nil"/>
          </w:tblBorders>
        </w:tblPrEx>
        <w:tc>
          <w:tcPr>
            <w:tcW w:w="907" w:type="dxa"/>
            <w:vMerge/>
            <w:tcBorders>
              <w:bottom w:val="nil"/>
            </w:tcBorders>
          </w:tcPr>
          <w:p w:rsidR="00965FFE" w:rsidRDefault="00965FFE"/>
        </w:tc>
        <w:tc>
          <w:tcPr>
            <w:tcW w:w="6860" w:type="dxa"/>
            <w:tcBorders>
              <w:top w:val="nil"/>
              <w:bottom w:val="nil"/>
            </w:tcBorders>
          </w:tcPr>
          <w:p w:rsidR="00965FFE" w:rsidRDefault="00965FFE">
            <w:pPr>
              <w:pStyle w:val="ConsPlusNormal"/>
              <w:jc w:val="both"/>
            </w:pPr>
            <w:r>
              <w:t>- специалистов (кроме педагогических работников);</w:t>
            </w:r>
          </w:p>
        </w:tc>
        <w:tc>
          <w:tcPr>
            <w:tcW w:w="1304" w:type="dxa"/>
            <w:tcBorders>
              <w:top w:val="nil"/>
              <w:bottom w:val="nil"/>
            </w:tcBorders>
          </w:tcPr>
          <w:p w:rsidR="00965FFE" w:rsidRDefault="00965FFE">
            <w:pPr>
              <w:pStyle w:val="ConsPlusNormal"/>
              <w:jc w:val="center"/>
            </w:pPr>
            <w:r>
              <w:t>0,2</w:t>
            </w:r>
          </w:p>
        </w:tc>
      </w:tr>
      <w:tr w:rsidR="00965FFE">
        <w:tblPrEx>
          <w:tblBorders>
            <w:insideH w:val="nil"/>
          </w:tblBorders>
        </w:tblPrEx>
        <w:tc>
          <w:tcPr>
            <w:tcW w:w="907" w:type="dxa"/>
            <w:vMerge/>
            <w:tcBorders>
              <w:bottom w:val="nil"/>
            </w:tcBorders>
          </w:tcPr>
          <w:p w:rsidR="00965FFE" w:rsidRDefault="00965FFE"/>
        </w:tc>
        <w:tc>
          <w:tcPr>
            <w:tcW w:w="6860" w:type="dxa"/>
            <w:tcBorders>
              <w:top w:val="nil"/>
              <w:bottom w:val="nil"/>
            </w:tcBorders>
          </w:tcPr>
          <w:p w:rsidR="00965FFE" w:rsidRDefault="00965FFE">
            <w:pPr>
              <w:pStyle w:val="ConsPlusNormal"/>
              <w:jc w:val="both"/>
            </w:pPr>
            <w:r>
              <w:t>- служащих</w:t>
            </w:r>
          </w:p>
        </w:tc>
        <w:tc>
          <w:tcPr>
            <w:tcW w:w="1304" w:type="dxa"/>
            <w:tcBorders>
              <w:top w:val="nil"/>
              <w:bottom w:val="nil"/>
            </w:tcBorders>
          </w:tcPr>
          <w:p w:rsidR="00965FFE" w:rsidRDefault="00965FFE">
            <w:pPr>
              <w:pStyle w:val="ConsPlusNormal"/>
              <w:jc w:val="center"/>
            </w:pPr>
            <w:r>
              <w:t>0,18</w:t>
            </w:r>
          </w:p>
        </w:tc>
      </w:tr>
      <w:tr w:rsidR="00965FFE">
        <w:tblPrEx>
          <w:tblBorders>
            <w:insideH w:val="nil"/>
          </w:tblBorders>
        </w:tblPrEx>
        <w:tc>
          <w:tcPr>
            <w:tcW w:w="9071" w:type="dxa"/>
            <w:gridSpan w:val="3"/>
            <w:tcBorders>
              <w:top w:val="nil"/>
            </w:tcBorders>
          </w:tcPr>
          <w:p w:rsidR="00965FFE" w:rsidRDefault="00965FFE">
            <w:pPr>
              <w:pStyle w:val="ConsPlusNormal"/>
              <w:jc w:val="both"/>
            </w:pPr>
            <w:r>
              <w:t xml:space="preserve">(п. 2.13 в ред. </w:t>
            </w:r>
            <w:hyperlink r:id="rId63" w:history="1">
              <w:r>
                <w:rPr>
                  <w:color w:val="0000FF"/>
                </w:rPr>
                <w:t>постановления</w:t>
              </w:r>
            </w:hyperlink>
            <w:r>
              <w:t xml:space="preserve"> Администрации города Урай от 17.04.2019 N 892)</w:t>
            </w:r>
          </w:p>
        </w:tc>
      </w:tr>
    </w:tbl>
    <w:p w:rsidR="00965FFE" w:rsidRDefault="00965FFE">
      <w:pPr>
        <w:pStyle w:val="ConsPlusNormal"/>
        <w:jc w:val="both"/>
      </w:pPr>
    </w:p>
    <w:p w:rsidR="00965FFE" w:rsidRDefault="00965FFE">
      <w:pPr>
        <w:pStyle w:val="ConsPlusNormal"/>
        <w:ind w:firstLine="540"/>
        <w:jc w:val="both"/>
      </w:pPr>
      <w:r>
        <w:t xml:space="preserve">17. Коэффициент квалификации состоит </w:t>
      </w:r>
      <w:proofErr w:type="gramStart"/>
      <w:r>
        <w:t>из</w:t>
      </w:r>
      <w:proofErr w:type="gramEnd"/>
      <w:r>
        <w:t>:</w:t>
      </w:r>
    </w:p>
    <w:p w:rsidR="00965FFE" w:rsidRDefault="00965FFE">
      <w:pPr>
        <w:pStyle w:val="ConsPlusNormal"/>
        <w:spacing w:before="220"/>
        <w:ind w:firstLine="540"/>
        <w:jc w:val="both"/>
      </w:pPr>
      <w:r>
        <w:t>коэффициента за квалификационную категорию;</w:t>
      </w:r>
    </w:p>
    <w:p w:rsidR="00965FFE" w:rsidRDefault="00965FFE">
      <w:pPr>
        <w:pStyle w:val="ConsPlusNormal"/>
        <w:spacing w:before="220"/>
        <w:ind w:firstLine="540"/>
        <w:jc w:val="both"/>
      </w:pPr>
      <w:proofErr w:type="gramStart"/>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65FFE" w:rsidRDefault="00965FFE">
      <w:pPr>
        <w:pStyle w:val="ConsPlusNormal"/>
        <w:spacing w:before="220"/>
        <w:ind w:firstLine="540"/>
        <w:jc w:val="both"/>
      </w:pPr>
      <w:r>
        <w:t>Коэффициент квалификации для работников образовательных организаций устанавливается путем суммирования:</w:t>
      </w:r>
    </w:p>
    <w:p w:rsidR="00965FFE" w:rsidRDefault="00965FFE">
      <w:pPr>
        <w:pStyle w:val="ConsPlusNormal"/>
        <w:spacing w:before="220"/>
        <w:ind w:firstLine="540"/>
        <w:jc w:val="both"/>
      </w:pPr>
      <w:r>
        <w:t>коэффициента за квалификационную категорию;</w:t>
      </w:r>
    </w:p>
    <w:p w:rsidR="00965FFE" w:rsidRDefault="00965FFE">
      <w:pPr>
        <w:pStyle w:val="ConsPlusNormal"/>
        <w:spacing w:before="220"/>
        <w:ind w:firstLine="540"/>
        <w:jc w:val="both"/>
      </w:pPr>
      <w:proofErr w:type="gramStart"/>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65FFE" w:rsidRDefault="00965FFE">
      <w:pPr>
        <w:pStyle w:val="ConsPlusNormal"/>
        <w:spacing w:before="220"/>
        <w:ind w:firstLine="540"/>
        <w:jc w:val="both"/>
      </w:pPr>
      <w:r>
        <w:t xml:space="preserve">Коэффициент за квалификационную категорию устанавливается специалистам организации в размере, приведенном в </w:t>
      </w:r>
      <w:hyperlink w:anchor="P303" w:history="1">
        <w:r>
          <w:rPr>
            <w:color w:val="0000FF"/>
          </w:rPr>
          <w:t>таблице 6</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6</w:t>
      </w:r>
    </w:p>
    <w:p w:rsidR="00965FFE" w:rsidRDefault="00965FFE">
      <w:pPr>
        <w:pStyle w:val="ConsPlusNormal"/>
        <w:jc w:val="both"/>
      </w:pPr>
    </w:p>
    <w:p w:rsidR="00965FFE" w:rsidRDefault="00965FFE">
      <w:pPr>
        <w:pStyle w:val="ConsPlusTitle"/>
        <w:jc w:val="center"/>
      </w:pPr>
      <w:bookmarkStart w:id="7" w:name="P303"/>
      <w:bookmarkEnd w:id="7"/>
      <w:r>
        <w:t>Размер коэффициента за квалификационную категорию</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65FFE">
        <w:tc>
          <w:tcPr>
            <w:tcW w:w="5499" w:type="dxa"/>
            <w:tcBorders>
              <w:top w:val="single" w:sz="4" w:space="0" w:color="auto"/>
              <w:bottom w:val="single" w:sz="4" w:space="0" w:color="auto"/>
            </w:tcBorders>
            <w:vAlign w:val="center"/>
          </w:tcPr>
          <w:p w:rsidR="00965FFE" w:rsidRDefault="00965FFE">
            <w:pPr>
              <w:pStyle w:val="ConsPlusNormal"/>
              <w:jc w:val="center"/>
            </w:pPr>
            <w:r>
              <w:t>Основание для установления коэффициента</w:t>
            </w:r>
          </w:p>
        </w:tc>
        <w:tc>
          <w:tcPr>
            <w:tcW w:w="3572" w:type="dxa"/>
            <w:tcBorders>
              <w:top w:val="single" w:sz="4" w:space="0" w:color="auto"/>
              <w:bottom w:val="single" w:sz="4" w:space="0" w:color="auto"/>
            </w:tcBorders>
            <w:vAlign w:val="center"/>
          </w:tcPr>
          <w:p w:rsidR="00965FFE" w:rsidRDefault="00965FFE">
            <w:pPr>
              <w:pStyle w:val="ConsPlusNormal"/>
              <w:jc w:val="center"/>
            </w:pPr>
            <w:r>
              <w:t>Размер коэффициента за квалификационную категорию</w:t>
            </w:r>
          </w:p>
        </w:tc>
      </w:tr>
      <w:tr w:rsidR="00965FFE">
        <w:tc>
          <w:tcPr>
            <w:tcW w:w="5499" w:type="dxa"/>
            <w:tcBorders>
              <w:top w:val="single" w:sz="4" w:space="0" w:color="auto"/>
              <w:bottom w:val="single" w:sz="4" w:space="0" w:color="auto"/>
            </w:tcBorders>
            <w:vAlign w:val="center"/>
          </w:tcPr>
          <w:p w:rsidR="00965FFE" w:rsidRDefault="00965FFE">
            <w:pPr>
              <w:pStyle w:val="ConsPlusNormal"/>
              <w:jc w:val="center"/>
            </w:pPr>
            <w:r>
              <w:t>1</w:t>
            </w:r>
          </w:p>
        </w:tc>
        <w:tc>
          <w:tcPr>
            <w:tcW w:w="3572" w:type="dxa"/>
            <w:tcBorders>
              <w:top w:val="single" w:sz="4" w:space="0" w:color="auto"/>
              <w:bottom w:val="single" w:sz="4" w:space="0" w:color="auto"/>
            </w:tcBorders>
            <w:vAlign w:val="center"/>
          </w:tcPr>
          <w:p w:rsidR="00965FFE" w:rsidRDefault="00965FFE">
            <w:pPr>
              <w:pStyle w:val="ConsPlusNormal"/>
              <w:jc w:val="center"/>
            </w:pPr>
            <w:r>
              <w:t>2</w:t>
            </w:r>
          </w:p>
        </w:tc>
      </w:tr>
      <w:tr w:rsidR="00965FFE">
        <w:tblPrEx>
          <w:tblBorders>
            <w:insideH w:val="none" w:sz="0" w:space="0" w:color="auto"/>
          </w:tblBorders>
        </w:tblPrEx>
        <w:tc>
          <w:tcPr>
            <w:tcW w:w="5499" w:type="dxa"/>
            <w:tcBorders>
              <w:top w:val="single" w:sz="4" w:space="0" w:color="auto"/>
              <w:bottom w:val="nil"/>
            </w:tcBorders>
          </w:tcPr>
          <w:p w:rsidR="00965FFE" w:rsidRDefault="00965FFE">
            <w:pPr>
              <w:pStyle w:val="ConsPlusNormal"/>
              <w:jc w:val="both"/>
            </w:pPr>
            <w:r>
              <w:t>Квалификационная категория:</w:t>
            </w:r>
          </w:p>
        </w:tc>
        <w:tc>
          <w:tcPr>
            <w:tcW w:w="3572" w:type="dxa"/>
            <w:tcBorders>
              <w:top w:val="single" w:sz="4" w:space="0" w:color="auto"/>
              <w:bottom w:val="nil"/>
            </w:tcBorders>
          </w:tcPr>
          <w:p w:rsidR="00965FFE" w:rsidRDefault="00965FFE">
            <w:pPr>
              <w:pStyle w:val="ConsPlusNormal"/>
            </w:pPr>
          </w:p>
        </w:tc>
      </w:tr>
      <w:tr w:rsidR="00965FFE">
        <w:tblPrEx>
          <w:tblBorders>
            <w:insideH w:val="none" w:sz="0" w:space="0" w:color="auto"/>
          </w:tblBorders>
        </w:tblPrEx>
        <w:tc>
          <w:tcPr>
            <w:tcW w:w="5499" w:type="dxa"/>
            <w:tcBorders>
              <w:top w:val="nil"/>
              <w:bottom w:val="nil"/>
            </w:tcBorders>
          </w:tcPr>
          <w:p w:rsidR="00965FFE" w:rsidRDefault="00965FFE">
            <w:pPr>
              <w:pStyle w:val="ConsPlusNormal"/>
              <w:jc w:val="both"/>
            </w:pPr>
            <w:r>
              <w:lastRenderedPageBreak/>
              <w:t>высшая категория</w:t>
            </w:r>
          </w:p>
        </w:tc>
        <w:tc>
          <w:tcPr>
            <w:tcW w:w="3572" w:type="dxa"/>
            <w:tcBorders>
              <w:top w:val="nil"/>
              <w:bottom w:val="nil"/>
            </w:tcBorders>
          </w:tcPr>
          <w:p w:rsidR="00965FFE" w:rsidRDefault="00965FFE">
            <w:pPr>
              <w:pStyle w:val="ConsPlusNormal"/>
              <w:jc w:val="center"/>
            </w:pPr>
            <w:r>
              <w:t>0,2</w:t>
            </w:r>
          </w:p>
        </w:tc>
      </w:tr>
      <w:tr w:rsidR="00965FFE">
        <w:tblPrEx>
          <w:tblBorders>
            <w:insideH w:val="none" w:sz="0" w:space="0" w:color="auto"/>
          </w:tblBorders>
        </w:tblPrEx>
        <w:tc>
          <w:tcPr>
            <w:tcW w:w="5499" w:type="dxa"/>
            <w:tcBorders>
              <w:top w:val="nil"/>
              <w:bottom w:val="nil"/>
            </w:tcBorders>
          </w:tcPr>
          <w:p w:rsidR="00965FFE" w:rsidRDefault="00965FFE">
            <w:pPr>
              <w:pStyle w:val="ConsPlusNormal"/>
              <w:jc w:val="both"/>
            </w:pPr>
            <w:r>
              <w:t>первая категория</w:t>
            </w:r>
          </w:p>
        </w:tc>
        <w:tc>
          <w:tcPr>
            <w:tcW w:w="3572" w:type="dxa"/>
            <w:tcBorders>
              <w:top w:val="nil"/>
              <w:bottom w:val="nil"/>
            </w:tcBorders>
          </w:tcPr>
          <w:p w:rsidR="00965FFE" w:rsidRDefault="00965FFE">
            <w:pPr>
              <w:pStyle w:val="ConsPlusNormal"/>
              <w:jc w:val="center"/>
            </w:pPr>
            <w:r>
              <w:t>0,1</w:t>
            </w:r>
          </w:p>
        </w:tc>
      </w:tr>
      <w:tr w:rsidR="00965FFE">
        <w:tblPrEx>
          <w:tblBorders>
            <w:insideH w:val="none" w:sz="0" w:space="0" w:color="auto"/>
          </w:tblBorders>
        </w:tblPrEx>
        <w:tc>
          <w:tcPr>
            <w:tcW w:w="5499" w:type="dxa"/>
            <w:tcBorders>
              <w:top w:val="nil"/>
              <w:bottom w:val="single" w:sz="4" w:space="0" w:color="auto"/>
            </w:tcBorders>
          </w:tcPr>
          <w:p w:rsidR="00965FFE" w:rsidRDefault="00965FFE">
            <w:pPr>
              <w:pStyle w:val="ConsPlusNormal"/>
              <w:jc w:val="both"/>
            </w:pPr>
            <w:r>
              <w:t>вторая категория</w:t>
            </w:r>
          </w:p>
        </w:tc>
        <w:tc>
          <w:tcPr>
            <w:tcW w:w="3572" w:type="dxa"/>
            <w:tcBorders>
              <w:top w:val="nil"/>
              <w:bottom w:val="single" w:sz="4" w:space="0" w:color="auto"/>
            </w:tcBorders>
          </w:tcPr>
          <w:p w:rsidR="00965FFE" w:rsidRDefault="00965FFE">
            <w:pPr>
              <w:pStyle w:val="ConsPlusNormal"/>
              <w:jc w:val="center"/>
            </w:pPr>
            <w:r>
              <w:t>0,05</w:t>
            </w:r>
          </w:p>
        </w:tc>
      </w:tr>
    </w:tbl>
    <w:p w:rsidR="00965FFE" w:rsidRDefault="00965FFE">
      <w:pPr>
        <w:pStyle w:val="ConsPlusNormal"/>
        <w:jc w:val="both"/>
      </w:pPr>
    </w:p>
    <w:p w:rsidR="00965FFE" w:rsidRDefault="00965FFE">
      <w:pPr>
        <w:pStyle w:val="ConsPlusNormal"/>
        <w:ind w:firstLine="540"/>
        <w:jc w:val="both"/>
      </w:pPr>
      <w:proofErr w:type="gramStart"/>
      <w: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roofErr w:type="gramEnd"/>
    </w:p>
    <w:p w:rsidR="00965FFE" w:rsidRDefault="00965FFE">
      <w:pPr>
        <w:pStyle w:val="ConsPlusNormal"/>
        <w:spacing w:before="220"/>
        <w:ind w:firstLine="540"/>
        <w:jc w:val="both"/>
      </w:pPr>
      <w:proofErr w:type="gramStart"/>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323" w:history="1">
        <w:r>
          <w:rPr>
            <w:color w:val="0000FF"/>
          </w:rPr>
          <w:t>таблице 7</w:t>
        </w:r>
      </w:hyperlink>
      <w:r>
        <w:t xml:space="preserve"> настоящего Положения.</w:t>
      </w:r>
      <w:proofErr w:type="gramEnd"/>
    </w:p>
    <w:p w:rsidR="00965FFE" w:rsidRDefault="00965FFE">
      <w:pPr>
        <w:pStyle w:val="ConsPlusNormal"/>
        <w:jc w:val="both"/>
      </w:pPr>
    </w:p>
    <w:p w:rsidR="00965FFE" w:rsidRDefault="00965FFE">
      <w:pPr>
        <w:pStyle w:val="ConsPlusNormal"/>
        <w:jc w:val="right"/>
        <w:outlineLvl w:val="2"/>
      </w:pPr>
      <w:r>
        <w:t>Таблица 7</w:t>
      </w:r>
    </w:p>
    <w:p w:rsidR="00965FFE" w:rsidRDefault="00965FFE">
      <w:pPr>
        <w:pStyle w:val="ConsPlusNormal"/>
        <w:jc w:val="both"/>
      </w:pPr>
    </w:p>
    <w:p w:rsidR="00965FFE" w:rsidRDefault="00965FFE">
      <w:pPr>
        <w:pStyle w:val="ConsPlusTitle"/>
        <w:jc w:val="center"/>
      </w:pPr>
      <w:bookmarkStart w:id="8" w:name="P323"/>
      <w:bookmarkEnd w:id="8"/>
      <w:r>
        <w:t>Размер коэффициента за государственные награды</w:t>
      </w:r>
    </w:p>
    <w:p w:rsidR="00965FFE" w:rsidRDefault="00965FFE">
      <w:pPr>
        <w:pStyle w:val="ConsPlusTitle"/>
        <w:jc w:val="center"/>
      </w:pPr>
      <w:proofErr w:type="gramStart"/>
      <w:r>
        <w:t>(ордена, медали, знаки, почетные звания, спортивные звания,</w:t>
      </w:r>
      <w:proofErr w:type="gramEnd"/>
    </w:p>
    <w:p w:rsidR="00965FFE" w:rsidRDefault="00965FFE">
      <w:pPr>
        <w:pStyle w:val="ConsPlusTitle"/>
        <w:jc w:val="center"/>
      </w:pPr>
      <w:r>
        <w:t>почетные грамоты) Российской Федерации, СССР, РСФСР,</w:t>
      </w:r>
    </w:p>
    <w:p w:rsidR="00965FFE" w:rsidRDefault="00965FFE">
      <w:pPr>
        <w:pStyle w:val="ConsPlusTitle"/>
        <w:jc w:val="center"/>
      </w:pPr>
      <w:r>
        <w:t>за награды и почетные звания Ханты-Мансийского автономного</w:t>
      </w:r>
    </w:p>
    <w:p w:rsidR="00965FFE" w:rsidRDefault="00965FFE">
      <w:pPr>
        <w:pStyle w:val="ConsPlusTitle"/>
        <w:jc w:val="center"/>
      </w:pPr>
      <w:r>
        <w:t>округа - Югры, за ведомственные знаки отличия в труде</w:t>
      </w:r>
    </w:p>
    <w:p w:rsidR="00965FFE" w:rsidRDefault="00965FFE">
      <w:pPr>
        <w:pStyle w:val="ConsPlusTitle"/>
        <w:jc w:val="center"/>
      </w:pPr>
      <w:r>
        <w:t>Российской Федерации, СССР, РСФСР</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09"/>
        <w:gridCol w:w="2154"/>
      </w:tblGrid>
      <w:tr w:rsidR="00965FFE">
        <w:tc>
          <w:tcPr>
            <w:tcW w:w="907" w:type="dxa"/>
            <w:vAlign w:val="center"/>
          </w:tcPr>
          <w:p w:rsidR="00965FFE" w:rsidRDefault="00965FFE">
            <w:pPr>
              <w:pStyle w:val="ConsPlusNormal"/>
              <w:jc w:val="center"/>
            </w:pPr>
            <w:r>
              <w:t xml:space="preserve">N </w:t>
            </w:r>
            <w:proofErr w:type="gramStart"/>
            <w:r>
              <w:t>п</w:t>
            </w:r>
            <w:proofErr w:type="gramEnd"/>
            <w:r>
              <w:t>/п</w:t>
            </w:r>
          </w:p>
        </w:tc>
        <w:tc>
          <w:tcPr>
            <w:tcW w:w="6009" w:type="dxa"/>
            <w:vAlign w:val="center"/>
          </w:tcPr>
          <w:p w:rsidR="00965FFE" w:rsidRDefault="00965FFE">
            <w:pPr>
              <w:pStyle w:val="ConsPlusNormal"/>
              <w:jc w:val="center"/>
            </w:pPr>
            <w:r>
              <w:t>Основание для установления коэффициента</w:t>
            </w:r>
          </w:p>
        </w:tc>
        <w:tc>
          <w:tcPr>
            <w:tcW w:w="2154" w:type="dxa"/>
            <w:vAlign w:val="center"/>
          </w:tcPr>
          <w:p w:rsidR="00965FFE" w:rsidRDefault="00965FFE">
            <w:pPr>
              <w:pStyle w:val="ConsPlusNormal"/>
              <w:jc w:val="center"/>
            </w:pPr>
            <w:proofErr w:type="gramStart"/>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965FFE">
        <w:tc>
          <w:tcPr>
            <w:tcW w:w="907" w:type="dxa"/>
          </w:tcPr>
          <w:p w:rsidR="00965FFE" w:rsidRDefault="00965FFE">
            <w:pPr>
              <w:pStyle w:val="ConsPlusNormal"/>
              <w:jc w:val="center"/>
            </w:pPr>
            <w:r>
              <w:t>1</w:t>
            </w:r>
          </w:p>
        </w:tc>
        <w:tc>
          <w:tcPr>
            <w:tcW w:w="6009" w:type="dxa"/>
            <w:vAlign w:val="center"/>
          </w:tcPr>
          <w:p w:rsidR="00965FFE" w:rsidRDefault="00965FFE">
            <w:pPr>
              <w:pStyle w:val="ConsPlusNormal"/>
              <w:jc w:val="center"/>
            </w:pPr>
            <w:r>
              <w:t>2</w:t>
            </w:r>
          </w:p>
        </w:tc>
        <w:tc>
          <w:tcPr>
            <w:tcW w:w="2154" w:type="dxa"/>
            <w:vAlign w:val="center"/>
          </w:tcPr>
          <w:p w:rsidR="00965FFE" w:rsidRDefault="00965FFE">
            <w:pPr>
              <w:pStyle w:val="ConsPlusNormal"/>
              <w:jc w:val="center"/>
            </w:pPr>
            <w:r>
              <w:t>3</w:t>
            </w:r>
          </w:p>
        </w:tc>
      </w:tr>
      <w:tr w:rsidR="00965FFE">
        <w:tc>
          <w:tcPr>
            <w:tcW w:w="907" w:type="dxa"/>
          </w:tcPr>
          <w:p w:rsidR="00965FFE" w:rsidRDefault="00965FFE">
            <w:pPr>
              <w:pStyle w:val="ConsPlusNormal"/>
              <w:jc w:val="center"/>
            </w:pPr>
            <w:r>
              <w:t>1.</w:t>
            </w:r>
          </w:p>
        </w:tc>
        <w:tc>
          <w:tcPr>
            <w:tcW w:w="6009" w:type="dxa"/>
            <w:vAlign w:val="center"/>
          </w:tcPr>
          <w:p w:rsidR="00965FFE" w:rsidRDefault="00965FFE">
            <w:pPr>
              <w:pStyle w:val="ConsPlusNormal"/>
            </w:pPr>
            <w:proofErr w:type="gramStart"/>
            <w: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lastRenderedPageBreak/>
              <w:t>1.1.</w:t>
            </w:r>
          </w:p>
        </w:tc>
        <w:tc>
          <w:tcPr>
            <w:tcW w:w="6009" w:type="dxa"/>
            <w:vAlign w:val="center"/>
          </w:tcPr>
          <w:p w:rsidR="00965FFE" w:rsidRDefault="00965FFE">
            <w:pPr>
              <w:pStyle w:val="ConsPlusNormal"/>
            </w:pPr>
            <w:r>
              <w:t>ордена, медали, знаки</w:t>
            </w:r>
          </w:p>
        </w:tc>
        <w:tc>
          <w:tcPr>
            <w:tcW w:w="2154" w:type="dxa"/>
            <w:vAlign w:val="center"/>
          </w:tcPr>
          <w:p w:rsidR="00965FFE" w:rsidRDefault="00965FFE">
            <w:pPr>
              <w:pStyle w:val="ConsPlusNormal"/>
              <w:jc w:val="center"/>
            </w:pPr>
            <w:r>
              <w:t>0,20</w:t>
            </w:r>
          </w:p>
        </w:tc>
      </w:tr>
      <w:tr w:rsidR="00965FFE">
        <w:tc>
          <w:tcPr>
            <w:tcW w:w="907" w:type="dxa"/>
          </w:tcPr>
          <w:p w:rsidR="00965FFE" w:rsidRDefault="00965FFE">
            <w:pPr>
              <w:pStyle w:val="ConsPlusNormal"/>
              <w:jc w:val="center"/>
            </w:pPr>
            <w:r>
              <w:t>1.2.</w:t>
            </w:r>
          </w:p>
        </w:tc>
        <w:tc>
          <w:tcPr>
            <w:tcW w:w="6009" w:type="dxa"/>
            <w:vAlign w:val="center"/>
          </w:tcPr>
          <w:p w:rsidR="00965FFE" w:rsidRDefault="00965FFE">
            <w:pPr>
              <w:pStyle w:val="ConsPlusNormal"/>
            </w:pPr>
            <w:r>
              <w:t>почетные, спортивные звания:</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1.2.1.</w:t>
            </w:r>
          </w:p>
        </w:tc>
        <w:tc>
          <w:tcPr>
            <w:tcW w:w="6009" w:type="dxa"/>
            <w:vAlign w:val="center"/>
          </w:tcPr>
          <w:p w:rsidR="00965FFE" w:rsidRDefault="00965FFE">
            <w:pPr>
              <w:pStyle w:val="ConsPlusNormal"/>
            </w:pPr>
            <w:r>
              <w:t>"Народный..."</w:t>
            </w:r>
          </w:p>
        </w:tc>
        <w:tc>
          <w:tcPr>
            <w:tcW w:w="2154" w:type="dxa"/>
            <w:vAlign w:val="center"/>
          </w:tcPr>
          <w:p w:rsidR="00965FFE" w:rsidRDefault="00965FFE">
            <w:pPr>
              <w:pStyle w:val="ConsPlusNormal"/>
              <w:jc w:val="center"/>
            </w:pPr>
            <w:r>
              <w:t>0,25</w:t>
            </w:r>
          </w:p>
        </w:tc>
      </w:tr>
      <w:tr w:rsidR="00965FFE">
        <w:tc>
          <w:tcPr>
            <w:tcW w:w="907" w:type="dxa"/>
          </w:tcPr>
          <w:p w:rsidR="00965FFE" w:rsidRDefault="00965FFE">
            <w:pPr>
              <w:pStyle w:val="ConsPlusNormal"/>
              <w:jc w:val="center"/>
            </w:pPr>
            <w:r>
              <w:t>1.2.2.</w:t>
            </w:r>
          </w:p>
        </w:tc>
        <w:tc>
          <w:tcPr>
            <w:tcW w:w="6009" w:type="dxa"/>
            <w:vAlign w:val="center"/>
          </w:tcPr>
          <w:p w:rsidR="00965FFE" w:rsidRDefault="00965FFE">
            <w:pPr>
              <w:pStyle w:val="ConsPlusNormal"/>
            </w:pPr>
            <w:r>
              <w:t>"Заслуженный..."</w:t>
            </w:r>
          </w:p>
        </w:tc>
        <w:tc>
          <w:tcPr>
            <w:tcW w:w="2154" w:type="dxa"/>
            <w:vAlign w:val="center"/>
          </w:tcPr>
          <w:p w:rsidR="00965FFE" w:rsidRDefault="00965FFE">
            <w:pPr>
              <w:pStyle w:val="ConsPlusNormal"/>
              <w:jc w:val="center"/>
            </w:pPr>
            <w:r>
              <w:t>0,20</w:t>
            </w:r>
          </w:p>
        </w:tc>
      </w:tr>
      <w:tr w:rsidR="00965FFE">
        <w:tc>
          <w:tcPr>
            <w:tcW w:w="907" w:type="dxa"/>
          </w:tcPr>
          <w:p w:rsidR="00965FFE" w:rsidRDefault="00965FFE">
            <w:pPr>
              <w:pStyle w:val="ConsPlusNormal"/>
              <w:jc w:val="center"/>
            </w:pPr>
            <w:r>
              <w:t>1.2.3.</w:t>
            </w:r>
          </w:p>
        </w:tc>
        <w:tc>
          <w:tcPr>
            <w:tcW w:w="6009" w:type="dxa"/>
            <w:vAlign w:val="center"/>
          </w:tcPr>
          <w:p w:rsidR="00965FFE" w:rsidRDefault="00965FFE">
            <w:pPr>
              <w:pStyle w:val="ConsPlusNormal"/>
            </w:pPr>
            <w:r>
              <w:t>"Мастер спорта..."</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1.2.4.</w:t>
            </w:r>
          </w:p>
        </w:tc>
        <w:tc>
          <w:tcPr>
            <w:tcW w:w="6009" w:type="dxa"/>
            <w:vAlign w:val="center"/>
          </w:tcPr>
          <w:p w:rsidR="00965FFE" w:rsidRDefault="00965FFE">
            <w:pPr>
              <w:pStyle w:val="ConsPlusNormal"/>
            </w:pPr>
            <w:r>
              <w:t>"Мастер спорта международного класса..."</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1.2.5.</w:t>
            </w:r>
          </w:p>
        </w:tc>
        <w:tc>
          <w:tcPr>
            <w:tcW w:w="6009" w:type="dxa"/>
            <w:vAlign w:val="center"/>
          </w:tcPr>
          <w:p w:rsidR="00965FFE" w:rsidRDefault="00965FFE">
            <w:pPr>
              <w:pStyle w:val="ConsPlusNormal"/>
            </w:pPr>
            <w:r>
              <w:t>"Гроссмейстер..."</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1.2.6.</w:t>
            </w:r>
          </w:p>
        </w:tc>
        <w:tc>
          <w:tcPr>
            <w:tcW w:w="6009" w:type="dxa"/>
            <w:vAlign w:val="center"/>
          </w:tcPr>
          <w:p w:rsidR="00965FFE" w:rsidRDefault="00965FFE">
            <w:pPr>
              <w:pStyle w:val="ConsPlusNormal"/>
            </w:pPr>
            <w:r>
              <w:t>"Лауреат премий Президента Российской Федерации", "Лауреат премий Правительства Российской Федерации"</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1.2.7.</w:t>
            </w:r>
          </w:p>
        </w:tc>
        <w:tc>
          <w:tcPr>
            <w:tcW w:w="6009" w:type="dxa"/>
            <w:vAlign w:val="center"/>
          </w:tcPr>
          <w:p w:rsidR="00965FFE" w:rsidRDefault="00965FFE">
            <w:pPr>
              <w:pStyle w:val="ConsPlusNormal"/>
            </w:pPr>
            <w:r>
              <w:t>почетные грамоты органа исполнительной власти Российской Федерации, СССР, РСФСР, осуществляющего управление в сфере образования</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1.3.</w:t>
            </w:r>
          </w:p>
        </w:tc>
        <w:tc>
          <w:tcPr>
            <w:tcW w:w="6009" w:type="dxa"/>
            <w:vAlign w:val="center"/>
          </w:tcPr>
          <w:p w:rsidR="00965FFE" w:rsidRDefault="00965FFE">
            <w:pPr>
              <w:pStyle w:val="ConsPlusNormal"/>
            </w:pPr>
            <w:r>
              <w:t>в сфере культуры почетные звания:</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1.3.1.</w:t>
            </w:r>
          </w:p>
        </w:tc>
        <w:tc>
          <w:tcPr>
            <w:tcW w:w="6009" w:type="dxa"/>
            <w:vAlign w:val="center"/>
          </w:tcPr>
          <w:p w:rsidR="00965FFE" w:rsidRDefault="00965FFE">
            <w:pPr>
              <w:pStyle w:val="ConsPlusNormal"/>
            </w:pPr>
            <w:r>
              <w:t>"Лауреат международных конкурсов, выставок"</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1.3.2.</w:t>
            </w:r>
          </w:p>
        </w:tc>
        <w:tc>
          <w:tcPr>
            <w:tcW w:w="6009" w:type="dxa"/>
            <w:vAlign w:val="center"/>
          </w:tcPr>
          <w:p w:rsidR="00965FFE" w:rsidRDefault="00965FFE">
            <w:pPr>
              <w:pStyle w:val="ConsPlusNormal"/>
            </w:pPr>
            <w:r>
              <w:t>"Лауреат всероссийских конкурсов, выставок, поддерживаемых Министерством культуры Российской Федерации"</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1.4.</w:t>
            </w:r>
          </w:p>
        </w:tc>
        <w:tc>
          <w:tcPr>
            <w:tcW w:w="6009" w:type="dxa"/>
            <w:vAlign w:val="center"/>
          </w:tcPr>
          <w:p w:rsidR="00965FFE" w:rsidRDefault="00965FFE">
            <w:pPr>
              <w:pStyle w:val="ConsPlusNormal"/>
            </w:pPr>
            <w:r>
              <w:t>Награды и почетные звания Ханты-Мансийского автономного округа - Югры, в том числе:</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1.4.1.</w:t>
            </w:r>
          </w:p>
        </w:tc>
        <w:tc>
          <w:tcPr>
            <w:tcW w:w="6009" w:type="dxa"/>
            <w:vAlign w:val="center"/>
          </w:tcPr>
          <w:p w:rsidR="00965FFE" w:rsidRDefault="00965FFE">
            <w:pPr>
              <w:pStyle w:val="ConsPlusNormal"/>
            </w:pPr>
            <w:r>
              <w:t>медали, знаки</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1.4.2.</w:t>
            </w:r>
          </w:p>
        </w:tc>
        <w:tc>
          <w:tcPr>
            <w:tcW w:w="6009" w:type="dxa"/>
            <w:vAlign w:val="center"/>
          </w:tcPr>
          <w:p w:rsidR="00965FFE" w:rsidRDefault="00965FFE">
            <w:pPr>
              <w:pStyle w:val="ConsPlusNormal"/>
            </w:pPr>
            <w:r>
              <w:t>почетные звания</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1.4.3.</w:t>
            </w:r>
          </w:p>
        </w:tc>
        <w:tc>
          <w:tcPr>
            <w:tcW w:w="6009" w:type="dxa"/>
            <w:vAlign w:val="center"/>
          </w:tcPr>
          <w:p w:rsidR="00965FFE" w:rsidRDefault="00965FFE">
            <w:pPr>
              <w:pStyle w:val="ConsPlusNormal"/>
            </w:pPr>
            <w:r>
              <w:t>почетные грамоты Губернатора Ханты-Мансийского автономного округа - Югры</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1.4.4.</w:t>
            </w:r>
          </w:p>
        </w:tc>
        <w:tc>
          <w:tcPr>
            <w:tcW w:w="6009" w:type="dxa"/>
            <w:vAlign w:val="center"/>
          </w:tcPr>
          <w:p w:rsidR="00965FFE" w:rsidRDefault="00965FFE">
            <w:pPr>
              <w:pStyle w:val="ConsPlusNormal"/>
            </w:pPr>
            <w:r>
              <w:t>почетные грамоты Думы Ханты-Мансийского автономного округа - Югры</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1.4.5.</w:t>
            </w:r>
          </w:p>
        </w:tc>
        <w:tc>
          <w:tcPr>
            <w:tcW w:w="6009" w:type="dxa"/>
            <w:vAlign w:val="center"/>
          </w:tcPr>
          <w:p w:rsidR="00965FFE" w:rsidRDefault="00965FFE">
            <w:pPr>
              <w:pStyle w:val="ConsPlusNormal"/>
            </w:pPr>
            <w:r>
              <w:t>благодарности Губернатора Ханты-Мансийского автономного округа - Югры</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1.5.</w:t>
            </w:r>
          </w:p>
        </w:tc>
        <w:tc>
          <w:tcPr>
            <w:tcW w:w="6009" w:type="dxa"/>
            <w:vAlign w:val="center"/>
          </w:tcPr>
          <w:p w:rsidR="00965FFE" w:rsidRDefault="00965FFE">
            <w:pPr>
              <w:pStyle w:val="ConsPlusNormal"/>
            </w:pPr>
            <w:r>
              <w:t>Ведомственные знаки отличия в труде Российской Федерации, СССР, РСФСР, в том числе:</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1.5.1.</w:t>
            </w:r>
          </w:p>
        </w:tc>
        <w:tc>
          <w:tcPr>
            <w:tcW w:w="6009" w:type="dxa"/>
            <w:vAlign w:val="center"/>
          </w:tcPr>
          <w:p w:rsidR="00965FFE" w:rsidRDefault="00965FFE">
            <w:pPr>
              <w:pStyle w:val="ConsPlusNormal"/>
            </w:pPr>
            <w:r>
              <w:t>Золотой знак отличия</w:t>
            </w:r>
          </w:p>
        </w:tc>
        <w:tc>
          <w:tcPr>
            <w:tcW w:w="2154" w:type="dxa"/>
            <w:vAlign w:val="center"/>
          </w:tcPr>
          <w:p w:rsidR="00965FFE" w:rsidRDefault="00965FFE">
            <w:pPr>
              <w:pStyle w:val="ConsPlusNormal"/>
              <w:jc w:val="center"/>
            </w:pPr>
            <w:r>
              <w:t>0,20</w:t>
            </w:r>
          </w:p>
        </w:tc>
      </w:tr>
      <w:tr w:rsidR="00965FFE">
        <w:tc>
          <w:tcPr>
            <w:tcW w:w="907" w:type="dxa"/>
          </w:tcPr>
          <w:p w:rsidR="00965FFE" w:rsidRDefault="00965FFE">
            <w:pPr>
              <w:pStyle w:val="ConsPlusNormal"/>
              <w:jc w:val="center"/>
            </w:pPr>
            <w:r>
              <w:t>1.5.2.</w:t>
            </w:r>
          </w:p>
        </w:tc>
        <w:tc>
          <w:tcPr>
            <w:tcW w:w="6009" w:type="dxa"/>
            <w:vAlign w:val="center"/>
          </w:tcPr>
          <w:p w:rsidR="00965FFE" w:rsidRDefault="00965FFE">
            <w:pPr>
              <w:pStyle w:val="ConsPlusNormal"/>
            </w:pPr>
            <w:r>
              <w:t>медаль К.Д.Ушинского, медаль Л.С.Выготского</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1.5.3.</w:t>
            </w:r>
          </w:p>
        </w:tc>
        <w:tc>
          <w:tcPr>
            <w:tcW w:w="6009" w:type="dxa"/>
            <w:vAlign w:val="center"/>
          </w:tcPr>
          <w:p w:rsidR="00965FFE" w:rsidRDefault="00965FFE">
            <w:pPr>
              <w:pStyle w:val="ConsPlusNormal"/>
            </w:pPr>
            <w:r>
              <w:t>нагрудный знак "Почетный работник...", почетное звание "Почетный работник...", "Отличник народного просвещения"</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1.5.4.</w:t>
            </w:r>
          </w:p>
        </w:tc>
        <w:tc>
          <w:tcPr>
            <w:tcW w:w="6009" w:type="dxa"/>
            <w:vAlign w:val="center"/>
          </w:tcPr>
          <w:p w:rsidR="00965FFE" w:rsidRDefault="00965FFE">
            <w:pPr>
              <w:pStyle w:val="ConsPlusNormal"/>
            </w:pPr>
            <w:r>
              <w:t>иные нагрудные знаки, за исключением знака "За милосердие и благотворительность"</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lastRenderedPageBreak/>
              <w:t>1.5.5.</w:t>
            </w:r>
          </w:p>
        </w:tc>
        <w:tc>
          <w:tcPr>
            <w:tcW w:w="6009" w:type="dxa"/>
            <w:vAlign w:val="center"/>
          </w:tcPr>
          <w:p w:rsidR="00965FFE" w:rsidRDefault="00965FFE">
            <w:pPr>
              <w:pStyle w:val="ConsPlusNormal"/>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154" w:type="dxa"/>
            <w:vAlign w:val="center"/>
          </w:tcPr>
          <w:p w:rsidR="00965FFE" w:rsidRDefault="00965FFE">
            <w:pPr>
              <w:pStyle w:val="ConsPlusNormal"/>
              <w:jc w:val="center"/>
            </w:pPr>
            <w:r>
              <w:t>0,05</w:t>
            </w:r>
          </w:p>
        </w:tc>
      </w:tr>
    </w:tbl>
    <w:p w:rsidR="00965FFE" w:rsidRDefault="00965FFE">
      <w:pPr>
        <w:pStyle w:val="ConsPlusNormal"/>
        <w:jc w:val="both"/>
      </w:pPr>
    </w:p>
    <w:p w:rsidR="00965FFE" w:rsidRDefault="00965FFE">
      <w:pPr>
        <w:pStyle w:val="ConsPlusNormal"/>
        <w:ind w:firstLine="540"/>
        <w:jc w:val="both"/>
      </w:pPr>
      <w:proofErr w:type="gramStart"/>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965FFE" w:rsidRDefault="00965FFE">
      <w:pPr>
        <w:pStyle w:val="ConsPlusNormal"/>
        <w:spacing w:before="220"/>
        <w:ind w:firstLine="540"/>
        <w:jc w:val="both"/>
      </w:pPr>
      <w:r>
        <w:t xml:space="preserve">18. Коэффициент масштаба управления устанавливается </w:t>
      </w:r>
      <w:proofErr w:type="gramStart"/>
      <w:r>
        <w:t xml:space="preserve">на основе отнесения муниципальной образовательной организации к группе по оплате труда в соответствии с </w:t>
      </w:r>
      <w:hyperlink w:anchor="P851" w:history="1">
        <w:r>
          <w:rPr>
            <w:color w:val="0000FF"/>
          </w:rPr>
          <w:t>приложением</w:t>
        </w:r>
        <w:proofErr w:type="gramEnd"/>
        <w:r>
          <w:rPr>
            <w:color w:val="0000FF"/>
          </w:rPr>
          <w:t xml:space="preserve"> 1</w:t>
        </w:r>
      </w:hyperlink>
      <w:r>
        <w:t xml:space="preserve"> к настоящему Положению.</w:t>
      </w:r>
    </w:p>
    <w:p w:rsidR="00965FFE" w:rsidRDefault="00965FFE">
      <w:pPr>
        <w:pStyle w:val="ConsPlusNormal"/>
        <w:spacing w:before="220"/>
        <w:ind w:firstLine="540"/>
        <w:jc w:val="both"/>
      </w:pPr>
      <w:r>
        <w:t xml:space="preserve">Размер коэффициента масштаба управления приведен в </w:t>
      </w:r>
      <w:hyperlink w:anchor="P418" w:history="1">
        <w:r>
          <w:rPr>
            <w:color w:val="0000FF"/>
          </w:rPr>
          <w:t>таблице 8</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8</w:t>
      </w:r>
    </w:p>
    <w:p w:rsidR="00965FFE" w:rsidRDefault="00965FFE">
      <w:pPr>
        <w:pStyle w:val="ConsPlusNormal"/>
        <w:jc w:val="both"/>
      </w:pPr>
    </w:p>
    <w:p w:rsidR="00965FFE" w:rsidRDefault="00965FFE">
      <w:pPr>
        <w:pStyle w:val="ConsPlusTitle"/>
        <w:jc w:val="center"/>
      </w:pPr>
      <w:bookmarkStart w:id="9" w:name="P418"/>
      <w:bookmarkEnd w:id="9"/>
      <w:r>
        <w:t>Размер коэффициента масштаба управления</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65FFE">
        <w:tc>
          <w:tcPr>
            <w:tcW w:w="4195" w:type="dxa"/>
            <w:vAlign w:val="center"/>
          </w:tcPr>
          <w:p w:rsidR="00965FFE" w:rsidRDefault="00965FFE">
            <w:pPr>
              <w:pStyle w:val="ConsPlusNormal"/>
              <w:jc w:val="center"/>
            </w:pPr>
            <w:r>
              <w:t>Группа по оплате труда</w:t>
            </w:r>
          </w:p>
        </w:tc>
        <w:tc>
          <w:tcPr>
            <w:tcW w:w="4876" w:type="dxa"/>
            <w:vAlign w:val="center"/>
          </w:tcPr>
          <w:p w:rsidR="00965FFE" w:rsidRDefault="00965FFE">
            <w:pPr>
              <w:pStyle w:val="ConsPlusNormal"/>
              <w:jc w:val="center"/>
            </w:pPr>
            <w:r>
              <w:t>Размер коэффициента масштаба управления</w:t>
            </w:r>
          </w:p>
        </w:tc>
      </w:tr>
      <w:tr w:rsidR="00965FFE">
        <w:tc>
          <w:tcPr>
            <w:tcW w:w="4195" w:type="dxa"/>
            <w:vAlign w:val="center"/>
          </w:tcPr>
          <w:p w:rsidR="00965FFE" w:rsidRDefault="00965FFE">
            <w:pPr>
              <w:pStyle w:val="ConsPlusNormal"/>
              <w:jc w:val="center"/>
            </w:pPr>
            <w:r>
              <w:t>1</w:t>
            </w:r>
          </w:p>
        </w:tc>
        <w:tc>
          <w:tcPr>
            <w:tcW w:w="4876" w:type="dxa"/>
            <w:vAlign w:val="center"/>
          </w:tcPr>
          <w:p w:rsidR="00965FFE" w:rsidRDefault="00965FFE">
            <w:pPr>
              <w:pStyle w:val="ConsPlusNormal"/>
              <w:jc w:val="center"/>
            </w:pPr>
            <w:r>
              <w:t>2</w:t>
            </w:r>
          </w:p>
        </w:tc>
      </w:tr>
      <w:tr w:rsidR="00965FFE">
        <w:tc>
          <w:tcPr>
            <w:tcW w:w="4195" w:type="dxa"/>
          </w:tcPr>
          <w:p w:rsidR="00965FFE" w:rsidRDefault="00965FFE">
            <w:pPr>
              <w:pStyle w:val="ConsPlusNormal"/>
              <w:jc w:val="center"/>
            </w:pPr>
            <w:r>
              <w:t>Группа 1</w:t>
            </w:r>
          </w:p>
        </w:tc>
        <w:tc>
          <w:tcPr>
            <w:tcW w:w="4876" w:type="dxa"/>
          </w:tcPr>
          <w:p w:rsidR="00965FFE" w:rsidRDefault="00965FFE">
            <w:pPr>
              <w:pStyle w:val="ConsPlusNormal"/>
              <w:jc w:val="center"/>
            </w:pPr>
            <w:r>
              <w:t>0,30</w:t>
            </w:r>
          </w:p>
        </w:tc>
      </w:tr>
      <w:tr w:rsidR="00965FFE">
        <w:tc>
          <w:tcPr>
            <w:tcW w:w="4195" w:type="dxa"/>
          </w:tcPr>
          <w:p w:rsidR="00965FFE" w:rsidRDefault="00965FFE">
            <w:pPr>
              <w:pStyle w:val="ConsPlusNormal"/>
              <w:jc w:val="center"/>
            </w:pPr>
            <w:r>
              <w:t>Группа 2</w:t>
            </w:r>
          </w:p>
        </w:tc>
        <w:tc>
          <w:tcPr>
            <w:tcW w:w="4876" w:type="dxa"/>
          </w:tcPr>
          <w:p w:rsidR="00965FFE" w:rsidRDefault="00965FFE">
            <w:pPr>
              <w:pStyle w:val="ConsPlusNormal"/>
              <w:jc w:val="center"/>
            </w:pPr>
            <w:r>
              <w:t>0,20</w:t>
            </w:r>
          </w:p>
        </w:tc>
      </w:tr>
      <w:tr w:rsidR="00965FFE">
        <w:tc>
          <w:tcPr>
            <w:tcW w:w="4195" w:type="dxa"/>
          </w:tcPr>
          <w:p w:rsidR="00965FFE" w:rsidRDefault="00965FFE">
            <w:pPr>
              <w:pStyle w:val="ConsPlusNormal"/>
              <w:jc w:val="center"/>
            </w:pPr>
            <w:r>
              <w:t>Группа 3</w:t>
            </w:r>
          </w:p>
        </w:tc>
        <w:tc>
          <w:tcPr>
            <w:tcW w:w="4876" w:type="dxa"/>
          </w:tcPr>
          <w:p w:rsidR="00965FFE" w:rsidRDefault="00965FFE">
            <w:pPr>
              <w:pStyle w:val="ConsPlusNormal"/>
              <w:jc w:val="center"/>
            </w:pPr>
            <w:r>
              <w:t>0,10</w:t>
            </w:r>
          </w:p>
        </w:tc>
      </w:tr>
      <w:tr w:rsidR="00965FFE">
        <w:tc>
          <w:tcPr>
            <w:tcW w:w="4195" w:type="dxa"/>
          </w:tcPr>
          <w:p w:rsidR="00965FFE" w:rsidRDefault="00965FFE">
            <w:pPr>
              <w:pStyle w:val="ConsPlusNormal"/>
              <w:jc w:val="center"/>
            </w:pPr>
            <w:r>
              <w:t>Группа 4</w:t>
            </w:r>
          </w:p>
        </w:tc>
        <w:tc>
          <w:tcPr>
            <w:tcW w:w="4876" w:type="dxa"/>
          </w:tcPr>
          <w:p w:rsidR="00965FFE" w:rsidRDefault="00965FFE">
            <w:pPr>
              <w:pStyle w:val="ConsPlusNormal"/>
              <w:jc w:val="center"/>
            </w:pPr>
            <w:r>
              <w:t>0,05</w:t>
            </w:r>
          </w:p>
        </w:tc>
      </w:tr>
    </w:tbl>
    <w:p w:rsidR="00965FFE" w:rsidRDefault="00965FFE">
      <w:pPr>
        <w:pStyle w:val="ConsPlusNormal"/>
        <w:jc w:val="both"/>
      </w:pPr>
    </w:p>
    <w:p w:rsidR="00965FFE" w:rsidRDefault="00965FFE">
      <w:pPr>
        <w:pStyle w:val="ConsPlusNormal"/>
        <w:ind w:firstLine="540"/>
        <w:jc w:val="both"/>
      </w:pPr>
      <w:r>
        <w:t>19.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965FFE" w:rsidRDefault="00965FFE">
      <w:pPr>
        <w:pStyle w:val="ConsPlusNormal"/>
        <w:spacing w:before="220"/>
        <w:ind w:firstLine="540"/>
        <w:jc w:val="both"/>
      </w:pPr>
      <w:hyperlink w:anchor="P929" w:history="1">
        <w:r>
          <w:rPr>
            <w:color w:val="0000FF"/>
          </w:rPr>
          <w:t>Перечень</w:t>
        </w:r>
      </w:hyperlink>
      <w:r>
        <w:t xml:space="preserve"> должностей руководителей по уровням управления определяется согласно приложению 2 к настоящему Положению.</w:t>
      </w:r>
    </w:p>
    <w:p w:rsidR="00965FFE" w:rsidRDefault="00965FFE">
      <w:pPr>
        <w:pStyle w:val="ConsPlusNormal"/>
        <w:spacing w:before="220"/>
        <w:ind w:firstLine="540"/>
        <w:jc w:val="both"/>
      </w:pPr>
      <w:r>
        <w:t xml:space="preserve">Размер коэффициента уровня управления установлен в </w:t>
      </w:r>
      <w:hyperlink w:anchor="P439" w:history="1">
        <w:r>
          <w:rPr>
            <w:color w:val="0000FF"/>
          </w:rPr>
          <w:t>таблице 9</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9</w:t>
      </w:r>
    </w:p>
    <w:p w:rsidR="00965FFE" w:rsidRDefault="00965FFE">
      <w:pPr>
        <w:pStyle w:val="ConsPlusNormal"/>
        <w:jc w:val="both"/>
      </w:pPr>
    </w:p>
    <w:p w:rsidR="00965FFE" w:rsidRDefault="00965FFE">
      <w:pPr>
        <w:pStyle w:val="ConsPlusTitle"/>
        <w:jc w:val="center"/>
      </w:pPr>
      <w:bookmarkStart w:id="10" w:name="P439"/>
      <w:bookmarkEnd w:id="10"/>
      <w:r>
        <w:t>Размер коэффициента уровня управления</w:t>
      </w:r>
    </w:p>
    <w:p w:rsidR="00965FFE" w:rsidRDefault="00965FFE">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города Урай</w:t>
      </w:r>
      <w:proofErr w:type="gramEnd"/>
    </w:p>
    <w:p w:rsidR="00965FFE" w:rsidRDefault="00965FFE">
      <w:pPr>
        <w:pStyle w:val="ConsPlusNormal"/>
        <w:jc w:val="center"/>
      </w:pPr>
      <w:r>
        <w:t>от 30.01.2018 N 144)</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65FFE">
        <w:tc>
          <w:tcPr>
            <w:tcW w:w="4195" w:type="dxa"/>
          </w:tcPr>
          <w:p w:rsidR="00965FFE" w:rsidRDefault="00965FFE">
            <w:pPr>
              <w:pStyle w:val="ConsPlusNormal"/>
              <w:jc w:val="center"/>
            </w:pPr>
            <w:r>
              <w:t>Уровень управления</w:t>
            </w:r>
          </w:p>
        </w:tc>
        <w:tc>
          <w:tcPr>
            <w:tcW w:w="4876" w:type="dxa"/>
          </w:tcPr>
          <w:p w:rsidR="00965FFE" w:rsidRDefault="00965FFE">
            <w:pPr>
              <w:pStyle w:val="ConsPlusNormal"/>
              <w:jc w:val="center"/>
            </w:pPr>
            <w:r>
              <w:t>Размер коэффициента уровня управления</w:t>
            </w:r>
          </w:p>
        </w:tc>
      </w:tr>
      <w:tr w:rsidR="00965FFE">
        <w:tc>
          <w:tcPr>
            <w:tcW w:w="4195" w:type="dxa"/>
          </w:tcPr>
          <w:p w:rsidR="00965FFE" w:rsidRDefault="00965FFE">
            <w:pPr>
              <w:pStyle w:val="ConsPlusNormal"/>
              <w:jc w:val="center"/>
            </w:pPr>
            <w:r>
              <w:t>1</w:t>
            </w:r>
          </w:p>
        </w:tc>
        <w:tc>
          <w:tcPr>
            <w:tcW w:w="4876" w:type="dxa"/>
          </w:tcPr>
          <w:p w:rsidR="00965FFE" w:rsidRDefault="00965FFE">
            <w:pPr>
              <w:pStyle w:val="ConsPlusNormal"/>
              <w:jc w:val="center"/>
            </w:pPr>
            <w:r>
              <w:t>2</w:t>
            </w:r>
          </w:p>
        </w:tc>
      </w:tr>
      <w:tr w:rsidR="00965FFE">
        <w:tc>
          <w:tcPr>
            <w:tcW w:w="4195" w:type="dxa"/>
          </w:tcPr>
          <w:p w:rsidR="00965FFE" w:rsidRDefault="00965FFE">
            <w:pPr>
              <w:pStyle w:val="ConsPlusNormal"/>
              <w:jc w:val="center"/>
            </w:pPr>
            <w:r>
              <w:t>Уровень 1</w:t>
            </w:r>
          </w:p>
        </w:tc>
        <w:tc>
          <w:tcPr>
            <w:tcW w:w="4876" w:type="dxa"/>
          </w:tcPr>
          <w:p w:rsidR="00965FFE" w:rsidRDefault="00965FFE">
            <w:pPr>
              <w:pStyle w:val="ConsPlusNormal"/>
              <w:jc w:val="center"/>
            </w:pPr>
            <w:r>
              <w:t>1,05</w:t>
            </w:r>
          </w:p>
        </w:tc>
      </w:tr>
      <w:tr w:rsidR="00965FFE">
        <w:tc>
          <w:tcPr>
            <w:tcW w:w="4195" w:type="dxa"/>
          </w:tcPr>
          <w:p w:rsidR="00965FFE" w:rsidRDefault="00965FFE">
            <w:pPr>
              <w:pStyle w:val="ConsPlusNormal"/>
              <w:jc w:val="center"/>
            </w:pPr>
            <w:r>
              <w:lastRenderedPageBreak/>
              <w:t>Уровень 2</w:t>
            </w:r>
          </w:p>
        </w:tc>
        <w:tc>
          <w:tcPr>
            <w:tcW w:w="4876" w:type="dxa"/>
          </w:tcPr>
          <w:p w:rsidR="00965FFE" w:rsidRDefault="00965FFE">
            <w:pPr>
              <w:pStyle w:val="ConsPlusNormal"/>
              <w:jc w:val="center"/>
            </w:pPr>
            <w:r>
              <w:t>0,85</w:t>
            </w:r>
          </w:p>
        </w:tc>
      </w:tr>
      <w:tr w:rsidR="00965FFE">
        <w:tc>
          <w:tcPr>
            <w:tcW w:w="4195" w:type="dxa"/>
          </w:tcPr>
          <w:p w:rsidR="00965FFE" w:rsidRDefault="00965FFE">
            <w:pPr>
              <w:pStyle w:val="ConsPlusNormal"/>
              <w:jc w:val="center"/>
            </w:pPr>
            <w:r>
              <w:t>Уровень 3</w:t>
            </w:r>
          </w:p>
        </w:tc>
        <w:tc>
          <w:tcPr>
            <w:tcW w:w="4876" w:type="dxa"/>
          </w:tcPr>
          <w:p w:rsidR="00965FFE" w:rsidRDefault="00965FFE">
            <w:pPr>
              <w:pStyle w:val="ConsPlusNormal"/>
              <w:jc w:val="center"/>
            </w:pPr>
            <w:r>
              <w:t>0,35</w:t>
            </w:r>
          </w:p>
        </w:tc>
      </w:tr>
    </w:tbl>
    <w:p w:rsidR="00965FFE" w:rsidRDefault="00965FFE">
      <w:pPr>
        <w:pStyle w:val="ConsPlusNormal"/>
        <w:jc w:val="both"/>
      </w:pPr>
    </w:p>
    <w:p w:rsidR="00965FFE" w:rsidRDefault="00965FFE">
      <w:pPr>
        <w:pStyle w:val="ConsPlusNormal"/>
        <w:ind w:firstLine="540"/>
        <w:jc w:val="both"/>
      </w:pPr>
      <w:r>
        <w:t>20. Схема расчета тарифной ставки рабочего устанавливается путем произведения ставки заработной платы и тарифного коэффициента на основе Тарифной сетки по оплате труда рабочих организации (</w:t>
      </w:r>
      <w:hyperlink w:anchor="P458" w:history="1">
        <w:r>
          <w:rPr>
            <w:color w:val="0000FF"/>
          </w:rPr>
          <w:t>таблица 10</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10</w:t>
      </w:r>
    </w:p>
    <w:p w:rsidR="00965FFE" w:rsidRDefault="00965FFE">
      <w:pPr>
        <w:pStyle w:val="ConsPlusNormal"/>
        <w:jc w:val="both"/>
      </w:pPr>
    </w:p>
    <w:p w:rsidR="00965FFE" w:rsidRDefault="00965FFE">
      <w:pPr>
        <w:pStyle w:val="ConsPlusTitle"/>
        <w:jc w:val="center"/>
      </w:pPr>
      <w:bookmarkStart w:id="11" w:name="P458"/>
      <w:bookmarkEnd w:id="11"/>
      <w:r>
        <w:t>Тарифная сетка по оплате труда рабочих организации</w:t>
      </w:r>
    </w:p>
    <w:p w:rsidR="00965FFE" w:rsidRDefault="00965FFE">
      <w:pPr>
        <w:pStyle w:val="ConsPlusNormal"/>
        <w:jc w:val="center"/>
      </w:pPr>
      <w:proofErr w:type="gramStart"/>
      <w:r>
        <w:t xml:space="preserve">(в ред. </w:t>
      </w:r>
      <w:hyperlink r:id="rId65" w:history="1">
        <w:r>
          <w:rPr>
            <w:color w:val="0000FF"/>
          </w:rPr>
          <w:t>постановления</w:t>
        </w:r>
      </w:hyperlink>
      <w:r>
        <w:t xml:space="preserve"> Администрации города Урай</w:t>
      </w:r>
      <w:proofErr w:type="gramEnd"/>
    </w:p>
    <w:p w:rsidR="00965FFE" w:rsidRDefault="00965FFE">
      <w:pPr>
        <w:pStyle w:val="ConsPlusNormal"/>
        <w:jc w:val="center"/>
      </w:pPr>
      <w:r>
        <w:t>от 17.04.2019 N 892)</w:t>
      </w:r>
    </w:p>
    <w:p w:rsidR="00965FFE" w:rsidRDefault="00965F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624"/>
        <w:gridCol w:w="737"/>
        <w:gridCol w:w="737"/>
        <w:gridCol w:w="737"/>
        <w:gridCol w:w="737"/>
        <w:gridCol w:w="737"/>
        <w:gridCol w:w="794"/>
        <w:gridCol w:w="737"/>
        <w:gridCol w:w="709"/>
        <w:gridCol w:w="709"/>
      </w:tblGrid>
      <w:tr w:rsidR="00965FFE">
        <w:tc>
          <w:tcPr>
            <w:tcW w:w="1560" w:type="dxa"/>
          </w:tcPr>
          <w:p w:rsidR="00965FFE" w:rsidRDefault="00965FFE">
            <w:pPr>
              <w:pStyle w:val="ConsPlusNormal"/>
            </w:pPr>
            <w:r>
              <w:t>Разряды оплаты труда</w:t>
            </w:r>
          </w:p>
        </w:tc>
        <w:tc>
          <w:tcPr>
            <w:tcW w:w="624" w:type="dxa"/>
          </w:tcPr>
          <w:p w:rsidR="00965FFE" w:rsidRDefault="00965FFE">
            <w:pPr>
              <w:pStyle w:val="ConsPlusNormal"/>
              <w:jc w:val="center"/>
            </w:pPr>
            <w:r>
              <w:t>1</w:t>
            </w:r>
          </w:p>
        </w:tc>
        <w:tc>
          <w:tcPr>
            <w:tcW w:w="737" w:type="dxa"/>
          </w:tcPr>
          <w:p w:rsidR="00965FFE" w:rsidRDefault="00965FFE">
            <w:pPr>
              <w:pStyle w:val="ConsPlusNormal"/>
              <w:jc w:val="center"/>
            </w:pPr>
            <w:r>
              <w:t>2</w:t>
            </w:r>
          </w:p>
        </w:tc>
        <w:tc>
          <w:tcPr>
            <w:tcW w:w="737" w:type="dxa"/>
          </w:tcPr>
          <w:p w:rsidR="00965FFE" w:rsidRDefault="00965FFE">
            <w:pPr>
              <w:pStyle w:val="ConsPlusNormal"/>
              <w:jc w:val="center"/>
            </w:pPr>
            <w:r>
              <w:t>3</w:t>
            </w:r>
          </w:p>
        </w:tc>
        <w:tc>
          <w:tcPr>
            <w:tcW w:w="737" w:type="dxa"/>
          </w:tcPr>
          <w:p w:rsidR="00965FFE" w:rsidRDefault="00965FFE">
            <w:pPr>
              <w:pStyle w:val="ConsPlusNormal"/>
              <w:jc w:val="center"/>
            </w:pPr>
            <w:r>
              <w:t>4</w:t>
            </w:r>
          </w:p>
        </w:tc>
        <w:tc>
          <w:tcPr>
            <w:tcW w:w="737" w:type="dxa"/>
          </w:tcPr>
          <w:p w:rsidR="00965FFE" w:rsidRDefault="00965FFE">
            <w:pPr>
              <w:pStyle w:val="ConsPlusNormal"/>
              <w:jc w:val="center"/>
            </w:pPr>
            <w:r>
              <w:t>5</w:t>
            </w:r>
          </w:p>
        </w:tc>
        <w:tc>
          <w:tcPr>
            <w:tcW w:w="737" w:type="dxa"/>
          </w:tcPr>
          <w:p w:rsidR="00965FFE" w:rsidRDefault="00965FFE">
            <w:pPr>
              <w:pStyle w:val="ConsPlusNormal"/>
              <w:jc w:val="center"/>
            </w:pPr>
            <w:r>
              <w:t>6</w:t>
            </w:r>
          </w:p>
        </w:tc>
        <w:tc>
          <w:tcPr>
            <w:tcW w:w="794" w:type="dxa"/>
          </w:tcPr>
          <w:p w:rsidR="00965FFE" w:rsidRDefault="00965FFE">
            <w:pPr>
              <w:pStyle w:val="ConsPlusNormal"/>
              <w:jc w:val="center"/>
            </w:pPr>
            <w:r>
              <w:t>7</w:t>
            </w:r>
          </w:p>
        </w:tc>
        <w:tc>
          <w:tcPr>
            <w:tcW w:w="737" w:type="dxa"/>
          </w:tcPr>
          <w:p w:rsidR="00965FFE" w:rsidRDefault="00965FFE">
            <w:pPr>
              <w:pStyle w:val="ConsPlusNormal"/>
              <w:jc w:val="center"/>
            </w:pPr>
            <w:r>
              <w:t>8</w:t>
            </w:r>
          </w:p>
        </w:tc>
        <w:tc>
          <w:tcPr>
            <w:tcW w:w="709" w:type="dxa"/>
          </w:tcPr>
          <w:p w:rsidR="00965FFE" w:rsidRDefault="00965FFE">
            <w:pPr>
              <w:pStyle w:val="ConsPlusNormal"/>
              <w:jc w:val="center"/>
            </w:pPr>
            <w:r>
              <w:t>9</w:t>
            </w:r>
          </w:p>
        </w:tc>
        <w:tc>
          <w:tcPr>
            <w:tcW w:w="709" w:type="dxa"/>
          </w:tcPr>
          <w:p w:rsidR="00965FFE" w:rsidRDefault="00965FFE">
            <w:pPr>
              <w:pStyle w:val="ConsPlusNormal"/>
              <w:jc w:val="center"/>
            </w:pPr>
            <w:r>
              <w:t>10</w:t>
            </w:r>
          </w:p>
        </w:tc>
      </w:tr>
      <w:tr w:rsidR="00965FFE">
        <w:tc>
          <w:tcPr>
            <w:tcW w:w="1560" w:type="dxa"/>
          </w:tcPr>
          <w:p w:rsidR="00965FFE" w:rsidRDefault="00965FFE">
            <w:pPr>
              <w:pStyle w:val="ConsPlusNormal"/>
            </w:pPr>
            <w:r>
              <w:t>Тарифный коэффициент</w:t>
            </w:r>
          </w:p>
        </w:tc>
        <w:tc>
          <w:tcPr>
            <w:tcW w:w="624" w:type="dxa"/>
            <w:vAlign w:val="center"/>
          </w:tcPr>
          <w:p w:rsidR="00965FFE" w:rsidRDefault="00965FFE">
            <w:pPr>
              <w:pStyle w:val="ConsPlusNormal"/>
              <w:jc w:val="center"/>
            </w:pPr>
            <w:r>
              <w:t>1,44</w:t>
            </w:r>
          </w:p>
        </w:tc>
        <w:tc>
          <w:tcPr>
            <w:tcW w:w="737" w:type="dxa"/>
            <w:vAlign w:val="center"/>
          </w:tcPr>
          <w:p w:rsidR="00965FFE" w:rsidRDefault="00965FFE">
            <w:pPr>
              <w:pStyle w:val="ConsPlusNormal"/>
              <w:jc w:val="center"/>
            </w:pPr>
            <w:r>
              <w:t>1,446</w:t>
            </w:r>
          </w:p>
        </w:tc>
        <w:tc>
          <w:tcPr>
            <w:tcW w:w="737" w:type="dxa"/>
            <w:vAlign w:val="center"/>
          </w:tcPr>
          <w:p w:rsidR="00965FFE" w:rsidRDefault="00965FFE">
            <w:pPr>
              <w:pStyle w:val="ConsPlusNormal"/>
              <w:jc w:val="center"/>
            </w:pPr>
            <w:r>
              <w:t>1,452</w:t>
            </w:r>
          </w:p>
        </w:tc>
        <w:tc>
          <w:tcPr>
            <w:tcW w:w="737" w:type="dxa"/>
            <w:vAlign w:val="center"/>
          </w:tcPr>
          <w:p w:rsidR="00965FFE" w:rsidRDefault="00965FFE">
            <w:pPr>
              <w:pStyle w:val="ConsPlusNormal"/>
              <w:jc w:val="center"/>
            </w:pPr>
            <w:r>
              <w:t>1,461</w:t>
            </w:r>
          </w:p>
        </w:tc>
        <w:tc>
          <w:tcPr>
            <w:tcW w:w="737" w:type="dxa"/>
            <w:vAlign w:val="center"/>
          </w:tcPr>
          <w:p w:rsidR="00965FFE" w:rsidRDefault="00965FFE">
            <w:pPr>
              <w:pStyle w:val="ConsPlusNormal"/>
              <w:jc w:val="center"/>
            </w:pPr>
            <w:r>
              <w:t>1,467</w:t>
            </w:r>
          </w:p>
        </w:tc>
        <w:tc>
          <w:tcPr>
            <w:tcW w:w="737" w:type="dxa"/>
            <w:vAlign w:val="center"/>
          </w:tcPr>
          <w:p w:rsidR="00965FFE" w:rsidRDefault="00965FFE">
            <w:pPr>
              <w:pStyle w:val="ConsPlusNormal"/>
              <w:jc w:val="center"/>
            </w:pPr>
            <w:r>
              <w:t>1,476</w:t>
            </w:r>
          </w:p>
        </w:tc>
        <w:tc>
          <w:tcPr>
            <w:tcW w:w="794" w:type="dxa"/>
            <w:vAlign w:val="center"/>
          </w:tcPr>
          <w:p w:rsidR="00965FFE" w:rsidRDefault="00965FFE">
            <w:pPr>
              <w:pStyle w:val="ConsPlusNormal"/>
              <w:jc w:val="center"/>
            </w:pPr>
            <w:r>
              <w:t>1,482</w:t>
            </w:r>
          </w:p>
        </w:tc>
        <w:tc>
          <w:tcPr>
            <w:tcW w:w="737" w:type="dxa"/>
            <w:vAlign w:val="center"/>
          </w:tcPr>
          <w:p w:rsidR="00965FFE" w:rsidRDefault="00965FFE">
            <w:pPr>
              <w:pStyle w:val="ConsPlusNormal"/>
              <w:jc w:val="center"/>
            </w:pPr>
            <w:r>
              <w:t>1,491</w:t>
            </w:r>
          </w:p>
        </w:tc>
        <w:tc>
          <w:tcPr>
            <w:tcW w:w="709" w:type="dxa"/>
            <w:vAlign w:val="center"/>
          </w:tcPr>
          <w:p w:rsidR="00965FFE" w:rsidRDefault="00965FFE">
            <w:pPr>
              <w:pStyle w:val="ConsPlusNormal"/>
              <w:jc w:val="center"/>
            </w:pPr>
            <w:r>
              <w:t>1,500</w:t>
            </w:r>
          </w:p>
        </w:tc>
        <w:tc>
          <w:tcPr>
            <w:tcW w:w="709" w:type="dxa"/>
            <w:vAlign w:val="center"/>
          </w:tcPr>
          <w:p w:rsidR="00965FFE" w:rsidRDefault="00965FFE">
            <w:pPr>
              <w:pStyle w:val="ConsPlusNormal"/>
              <w:jc w:val="center"/>
            </w:pPr>
            <w:r>
              <w:t>1,506</w:t>
            </w:r>
          </w:p>
        </w:tc>
      </w:tr>
    </w:tbl>
    <w:p w:rsidR="00965FFE" w:rsidRDefault="00965FFE">
      <w:pPr>
        <w:pStyle w:val="ConsPlusNormal"/>
        <w:jc w:val="both"/>
      </w:pPr>
    </w:p>
    <w:p w:rsidR="00965FFE" w:rsidRDefault="00965FFE">
      <w:pPr>
        <w:pStyle w:val="ConsPlusNormal"/>
        <w:ind w:firstLine="540"/>
        <w:jc w:val="both"/>
      </w:pPr>
      <w:r>
        <w:t xml:space="preserve">21. Профессии рабочих муниципальной образовательной организации тарифицируются в соответствии с Единым тарифно-квалификационным </w:t>
      </w:r>
      <w:hyperlink r:id="rId66" w:history="1">
        <w:r>
          <w:rPr>
            <w:color w:val="0000FF"/>
          </w:rPr>
          <w:t>справочником</w:t>
        </w:r>
      </w:hyperlink>
      <w:r>
        <w:t xml:space="preserve"> работ и профессий рабочих или с учетом профессиональных стандартов, а также в соответствии с </w:t>
      </w:r>
      <w:hyperlink r:id="rId67" w:history="1">
        <w:r>
          <w:rPr>
            <w:color w:val="0000FF"/>
          </w:rPr>
          <w:t>постановлением</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965FFE" w:rsidRDefault="00965FFE">
      <w:pPr>
        <w:pStyle w:val="ConsPlusNormal"/>
        <w:spacing w:before="220"/>
        <w:ind w:firstLine="540"/>
        <w:jc w:val="both"/>
      </w:pPr>
      <w:r>
        <w:t>22. Почасовая оплата труда.</w:t>
      </w:r>
    </w:p>
    <w:p w:rsidR="00965FFE" w:rsidRDefault="00965FFE">
      <w:pPr>
        <w:pStyle w:val="ConsPlusNormal"/>
        <w:spacing w:before="220"/>
        <w:ind w:firstLine="540"/>
        <w:jc w:val="both"/>
      </w:pPr>
      <w:r>
        <w:t>Почасовая оплата труда педагогических работников организации применяется:</w:t>
      </w:r>
    </w:p>
    <w:p w:rsidR="00965FFE" w:rsidRDefault="00965FFE">
      <w:pPr>
        <w:pStyle w:val="ConsPlusNormal"/>
        <w:spacing w:before="22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965FFE" w:rsidRDefault="00965FFE">
      <w:pPr>
        <w:pStyle w:val="ConsPlusNormal"/>
        <w:spacing w:before="22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965FFE" w:rsidRDefault="00965FFE">
      <w:pPr>
        <w:pStyle w:val="ConsPlusNormal"/>
        <w:spacing w:before="220"/>
        <w:ind w:firstLine="540"/>
        <w:jc w:val="both"/>
      </w:pPr>
      <w: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t>обучающимися</w:t>
      </w:r>
      <w:proofErr w:type="gramEnd"/>
      <w:r>
        <w:t>, в том числе на непродолжительный срок, для проведения отдельных занятий, курсов, лекций и т.д.</w:t>
      </w:r>
    </w:p>
    <w:p w:rsidR="00965FFE" w:rsidRDefault="00965FFE">
      <w:pPr>
        <w:pStyle w:val="ConsPlusNormal"/>
        <w:spacing w:before="220"/>
        <w:ind w:firstLine="540"/>
        <w:jc w:val="both"/>
      </w:pPr>
      <w:proofErr w:type="gramStart"/>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w:t>
      </w:r>
      <w:proofErr w:type="gramEnd"/>
      <w:r>
        <w:t xml:space="preserve">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При определении должностного оклада педагогического работника муниципальной образовательной организации для почасовой оплаты труда коэффициент специфики работы учитывается в части специфики работы и видов деятельности, относящихся к выполнению педагогической работы, за которую производится почасовая оплата труда.</w:t>
      </w:r>
    </w:p>
    <w:p w:rsidR="00965FFE" w:rsidRDefault="00965FFE">
      <w:pPr>
        <w:pStyle w:val="ConsPlusNormal"/>
        <w:spacing w:before="220"/>
        <w:ind w:firstLine="540"/>
        <w:jc w:val="both"/>
      </w:pPr>
      <w:proofErr w:type="gramStart"/>
      <w:r>
        <w:lastRenderedPageBreak/>
        <w:t>Среднемесячное количество рабочих часов определяется путем деления нормы часов педагогической работы в неделю, установленной за ставку заработной платы педагогического работника, на пять дней (при шестидневной рабочей неделе - на шесть дней), умножения полученного результата на количество рабочих дней в году и деления его на 12 месяцев.</w:t>
      </w:r>
      <w:proofErr w:type="gramEnd"/>
    </w:p>
    <w:p w:rsidR="00965FFE" w:rsidRDefault="00965FFE">
      <w:pPr>
        <w:pStyle w:val="ConsPlusNormal"/>
        <w:jc w:val="both"/>
      </w:pPr>
    </w:p>
    <w:p w:rsidR="00965FFE" w:rsidRDefault="00965FFE">
      <w:pPr>
        <w:pStyle w:val="ConsPlusTitle"/>
        <w:jc w:val="center"/>
        <w:outlineLvl w:val="1"/>
      </w:pPr>
      <w:bookmarkStart w:id="12" w:name="P495"/>
      <w:bookmarkEnd w:id="12"/>
      <w:r>
        <w:t>III. Порядок и условия осуществления компенсационных выплат</w:t>
      </w:r>
    </w:p>
    <w:p w:rsidR="00965FFE" w:rsidRDefault="00965FFE">
      <w:pPr>
        <w:pStyle w:val="ConsPlusNormal"/>
        <w:jc w:val="both"/>
      </w:pPr>
    </w:p>
    <w:p w:rsidR="00965FFE" w:rsidRDefault="00965FFE">
      <w:pPr>
        <w:pStyle w:val="ConsPlusNormal"/>
        <w:ind w:firstLine="540"/>
        <w:jc w:val="both"/>
      </w:pPr>
      <w:r>
        <w:t>23. К компенсационным выплатам относятся:</w:t>
      </w:r>
    </w:p>
    <w:p w:rsidR="00965FFE" w:rsidRDefault="00965FFE">
      <w:pPr>
        <w:pStyle w:val="ConsPlusNormal"/>
        <w:spacing w:before="220"/>
        <w:ind w:firstLine="540"/>
        <w:jc w:val="both"/>
      </w:pPr>
      <w:r>
        <w:t>выплаты работникам муниципальной образовательной организации, занятым на работах с вредными и (или) опасными условиями труда;</w:t>
      </w:r>
    </w:p>
    <w:p w:rsidR="00965FFE" w:rsidRDefault="00965FFE">
      <w:pPr>
        <w:pStyle w:val="ConsPlusNormal"/>
        <w:spacing w:before="220"/>
        <w:ind w:firstLine="540"/>
        <w:jc w:val="both"/>
      </w:pPr>
      <w:r>
        <w:t>выплаты за работу в местностях с особыми климатическими условиями;</w:t>
      </w:r>
    </w:p>
    <w:p w:rsidR="00965FFE" w:rsidRDefault="00965FFE">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965FFE" w:rsidRDefault="00965FFE">
      <w:pPr>
        <w:pStyle w:val="ConsPlusNormal"/>
        <w:spacing w:before="220"/>
        <w:ind w:firstLine="540"/>
        <w:jc w:val="both"/>
      </w:pPr>
      <w:r>
        <w:t>иные выплаты, предусмотренные действующим законодательством Российской Федерации.</w:t>
      </w:r>
    </w:p>
    <w:p w:rsidR="00965FFE" w:rsidRDefault="00965FFE">
      <w:pPr>
        <w:pStyle w:val="ConsPlusNormal"/>
        <w:spacing w:before="220"/>
        <w:ind w:firstLine="540"/>
        <w:jc w:val="both"/>
      </w:pPr>
      <w:r>
        <w:t xml:space="preserve">24. Выплаты работникам муниципальной образовательной организации, занятым на работах с вредными и (или) опасными условиями труда, устанавливаются в соответствии со </w:t>
      </w:r>
      <w:hyperlink r:id="rId68" w:history="1">
        <w:r>
          <w:rPr>
            <w:color w:val="0000FF"/>
          </w:rPr>
          <w:t>статьей 147</w:t>
        </w:r>
      </w:hyperlink>
      <w:r>
        <w:t xml:space="preserve"> Трудового кодекса Российской Федерации по результатам специальной оценки условий труда.</w:t>
      </w:r>
    </w:p>
    <w:p w:rsidR="00965FFE" w:rsidRDefault="00965FFE">
      <w:pPr>
        <w:pStyle w:val="ConsPlusNormal"/>
        <w:spacing w:before="220"/>
        <w:ind w:firstLine="540"/>
        <w:jc w:val="both"/>
      </w:pPr>
      <w:r>
        <w:t xml:space="preserve">25. Выплаты за работу в местностях с особыми климатическими условиями устанавливаются в соответствии со </w:t>
      </w:r>
      <w:hyperlink r:id="rId69" w:history="1">
        <w:r>
          <w:rPr>
            <w:color w:val="0000FF"/>
          </w:rPr>
          <w:t>статьями 148</w:t>
        </w:r>
      </w:hyperlink>
      <w:r>
        <w:t xml:space="preserve">, </w:t>
      </w:r>
      <w:hyperlink r:id="rId70" w:history="1">
        <w:r>
          <w:rPr>
            <w:color w:val="0000FF"/>
          </w:rPr>
          <w:t>315</w:t>
        </w:r>
      </w:hyperlink>
      <w:r>
        <w:t xml:space="preserve"> - </w:t>
      </w:r>
      <w:hyperlink r:id="rId71" w:history="1">
        <w:r>
          <w:rPr>
            <w:color w:val="0000FF"/>
          </w:rPr>
          <w:t>317</w:t>
        </w:r>
      </w:hyperlink>
      <w:r>
        <w:t xml:space="preserve"> Трудового кодекса Российской Федерации и иными нормативными правовыми актами, содержащими нормы трудового права.</w:t>
      </w:r>
    </w:p>
    <w:p w:rsidR="00965FFE" w:rsidRDefault="00965FFE">
      <w:pPr>
        <w:pStyle w:val="ConsPlusNormal"/>
        <w:spacing w:before="220"/>
        <w:ind w:firstLine="540"/>
        <w:jc w:val="both"/>
      </w:pPr>
      <w:r>
        <w:t xml:space="preserve">26. </w:t>
      </w:r>
      <w:proofErr w:type="gramStart"/>
      <w: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72" w:history="1">
        <w:r>
          <w:rPr>
            <w:color w:val="0000FF"/>
          </w:rPr>
          <w:t>статьями 149</w:t>
        </w:r>
      </w:hyperlink>
      <w:r>
        <w:t xml:space="preserve"> - </w:t>
      </w:r>
      <w:hyperlink r:id="rId73" w:history="1">
        <w:r>
          <w:rPr>
            <w:color w:val="0000FF"/>
          </w:rPr>
          <w:t>154</w:t>
        </w:r>
      </w:hyperlink>
      <w:r>
        <w:t xml:space="preserve"> Трудового кодекса Российской Федерации.</w:t>
      </w:r>
      <w:proofErr w:type="gramEnd"/>
    </w:p>
    <w:p w:rsidR="00965FFE" w:rsidRDefault="00965FFE">
      <w:pPr>
        <w:pStyle w:val="ConsPlusNormal"/>
        <w:spacing w:before="220"/>
        <w:ind w:firstLine="540"/>
        <w:jc w:val="both"/>
      </w:pPr>
      <w:r>
        <w:t>Доплата за работу в ночное время выплачивается работникам муниципальной образовательной организации, работающим с 22.00 часов до 06.00 часов, за фактически отработанное время в данный период. Доплата за работу в ночное время устанавливается в размере не ниже 35% часовой тарифной ставки (оклада (должностного оклада), рассчитанного за час работы) работника муниципальной образовательной организации за каждый час работы в ночное время на основании табеля учета рабочего времени.</w:t>
      </w:r>
    </w:p>
    <w:p w:rsidR="00965FFE" w:rsidRDefault="00965FFE">
      <w:pPr>
        <w:pStyle w:val="ConsPlusNormal"/>
        <w:spacing w:before="220"/>
        <w:ind w:firstLine="540"/>
        <w:jc w:val="both"/>
      </w:pPr>
      <w:r>
        <w:t>27. Иные выплаты, предусмотренные действующим законодательством Российской Федерации, устанавливаются в соответствии с требованиями такого законодательства.</w:t>
      </w:r>
    </w:p>
    <w:p w:rsidR="00965FFE" w:rsidRDefault="00965FFE">
      <w:pPr>
        <w:pStyle w:val="ConsPlusNormal"/>
        <w:spacing w:before="220"/>
        <w:ind w:firstLine="540"/>
        <w:jc w:val="both"/>
      </w:pPr>
      <w:r>
        <w:t>28. Выплаты, указанные в настоящей главе,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 xml:space="preserve">29. Размеры компенсационных выплат не могут быть ниже размеров, установленных Трудовым </w:t>
      </w:r>
      <w:hyperlink r:id="rId74" w:history="1">
        <w:r>
          <w:rPr>
            <w:color w:val="0000FF"/>
          </w:rPr>
          <w:t>кодексом</w:t>
        </w:r>
      </w:hyperlink>
      <w:r>
        <w:t xml:space="preserve"> Российской Федерации и иными нормативными правовыми актами, содержащими нормы трудового права.</w:t>
      </w:r>
    </w:p>
    <w:p w:rsidR="00965FFE" w:rsidRDefault="00965FFE">
      <w:pPr>
        <w:pStyle w:val="ConsPlusNormal"/>
        <w:jc w:val="both"/>
      </w:pPr>
    </w:p>
    <w:p w:rsidR="00965FFE" w:rsidRDefault="00965FFE">
      <w:pPr>
        <w:pStyle w:val="ConsPlusTitle"/>
        <w:jc w:val="center"/>
        <w:outlineLvl w:val="1"/>
      </w:pPr>
      <w:r>
        <w:t>IV. Порядок и условия осуществления стимулирующих выплат,</w:t>
      </w:r>
    </w:p>
    <w:p w:rsidR="00965FFE" w:rsidRDefault="00965FFE">
      <w:pPr>
        <w:pStyle w:val="ConsPlusTitle"/>
        <w:jc w:val="center"/>
      </w:pPr>
      <w:r>
        <w:lastRenderedPageBreak/>
        <w:t>критерии их установления</w:t>
      </w:r>
    </w:p>
    <w:p w:rsidR="00965FFE" w:rsidRDefault="00965FFE">
      <w:pPr>
        <w:pStyle w:val="ConsPlusNormal"/>
        <w:jc w:val="both"/>
      </w:pPr>
    </w:p>
    <w:p w:rsidR="00965FFE" w:rsidRDefault="00965FFE">
      <w:pPr>
        <w:pStyle w:val="ConsPlusNormal"/>
        <w:ind w:firstLine="540"/>
        <w:jc w:val="both"/>
      </w:pPr>
      <w:r>
        <w:t>30.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965FFE" w:rsidRDefault="00965FFE">
      <w:pPr>
        <w:pStyle w:val="ConsPlusNormal"/>
        <w:spacing w:before="220"/>
        <w:ind w:firstLine="540"/>
        <w:jc w:val="both"/>
      </w:pPr>
      <w:r>
        <w:t>за интенсивность и высокие результаты работы;</w:t>
      </w:r>
    </w:p>
    <w:p w:rsidR="00965FFE" w:rsidRDefault="00965FFE">
      <w:pPr>
        <w:pStyle w:val="ConsPlusNormal"/>
        <w:spacing w:before="220"/>
        <w:ind w:firstLine="540"/>
        <w:jc w:val="both"/>
      </w:pPr>
      <w:r>
        <w:t>за качество выполняемых работ;</w:t>
      </w:r>
    </w:p>
    <w:p w:rsidR="00965FFE" w:rsidRDefault="00965FFE">
      <w:pPr>
        <w:pStyle w:val="ConsPlusNormal"/>
        <w:spacing w:before="220"/>
        <w:ind w:firstLine="540"/>
        <w:jc w:val="both"/>
      </w:pPr>
      <w:r>
        <w:t>премиальные выплаты по итогам работы за квартал, год.</w:t>
      </w:r>
    </w:p>
    <w:p w:rsidR="00965FFE" w:rsidRDefault="00965FFE">
      <w:pPr>
        <w:pStyle w:val="ConsPlusNormal"/>
        <w:jc w:val="both"/>
      </w:pPr>
      <w:r>
        <w:t xml:space="preserve">(в ред. </w:t>
      </w:r>
      <w:hyperlink r:id="rId75" w:history="1">
        <w:r>
          <w:rPr>
            <w:color w:val="0000FF"/>
          </w:rPr>
          <w:t>постановления</w:t>
        </w:r>
      </w:hyperlink>
      <w:r>
        <w:t xml:space="preserve"> Администрации города Урай от 30.01.2018 N 144)</w:t>
      </w:r>
    </w:p>
    <w:p w:rsidR="00965FFE" w:rsidRDefault="00965FFE">
      <w:pPr>
        <w:pStyle w:val="ConsPlusNormal"/>
        <w:spacing w:before="220"/>
        <w:ind w:firstLine="540"/>
        <w:jc w:val="both"/>
      </w:pPr>
      <w:r>
        <w:t xml:space="preserve">При оценке </w:t>
      </w:r>
      <w:proofErr w:type="gramStart"/>
      <w:r>
        <w:t>эффективности работы различных категорий работников решения</w:t>
      </w:r>
      <w:proofErr w:type="gramEnd"/>
      <w:r>
        <w:t xml:space="preserve"> об установлении выплаты стимулирующего характера, решения о лишении (снижении) выплат стимулирующего характера принимаются с осуществлением демократических процедур (созданием соответствующей комиссии с участием представительного органа работников).</w:t>
      </w:r>
    </w:p>
    <w:p w:rsidR="00965FFE" w:rsidRDefault="00965FFE">
      <w:pPr>
        <w:pStyle w:val="ConsPlusNormal"/>
        <w:spacing w:before="220"/>
        <w:ind w:firstLine="540"/>
        <w:jc w:val="both"/>
      </w:pPr>
      <w:r>
        <w:t xml:space="preserve">31. Выплата за интенсивность и высокие результаты работы характеризуется степенью напряженности в процессе труда и устанавливается </w:t>
      </w:r>
      <w:proofErr w:type="gramStart"/>
      <w:r>
        <w:t>за</w:t>
      </w:r>
      <w:proofErr w:type="gramEnd"/>
      <w:r>
        <w:t>:</w:t>
      </w:r>
    </w:p>
    <w:p w:rsidR="00965FFE" w:rsidRDefault="00965FFE">
      <w:pPr>
        <w:pStyle w:val="ConsPlusNormal"/>
        <w:spacing w:before="220"/>
        <w:ind w:firstLine="540"/>
        <w:jc w:val="both"/>
      </w:pPr>
      <w:r>
        <w:t>высокую результативность работы;</w:t>
      </w:r>
    </w:p>
    <w:p w:rsidR="00965FFE" w:rsidRDefault="00965FFE">
      <w:pPr>
        <w:pStyle w:val="ConsPlusNormal"/>
        <w:spacing w:before="220"/>
        <w:ind w:firstLine="540"/>
        <w:jc w:val="both"/>
      </w:pPr>
      <w:r>
        <w:t>обеспечение безаварийной, безотказной и бесперебойной работы всех служб организации.</w:t>
      </w:r>
    </w:p>
    <w:p w:rsidR="00965FFE" w:rsidRDefault="00965FFE">
      <w:pPr>
        <w:pStyle w:val="ConsPlusNormal"/>
        <w:spacing w:before="220"/>
        <w:ind w:firstLine="540"/>
        <w:jc w:val="both"/>
      </w:pPr>
      <w:r>
        <w:t xml:space="preserve">Выплата за интенсивность и высокие результаты работы устанавливается работникам, указанным в </w:t>
      </w:r>
      <w:hyperlink w:anchor="P562" w:history="1">
        <w:r>
          <w:rPr>
            <w:color w:val="0000FF"/>
          </w:rPr>
          <w:t>подпункте 1.1 таблицы 11</w:t>
        </w:r>
      </w:hyperlink>
      <w:r>
        <w:t xml:space="preserve"> настоящего Положения.</w:t>
      </w:r>
    </w:p>
    <w:p w:rsidR="00965FFE" w:rsidRDefault="00965FFE">
      <w:pPr>
        <w:pStyle w:val="ConsPlusNormal"/>
        <w:jc w:val="both"/>
      </w:pPr>
      <w:r>
        <w:t xml:space="preserve">(в ред. </w:t>
      </w:r>
      <w:hyperlink r:id="rId76" w:history="1">
        <w:r>
          <w:rPr>
            <w:color w:val="0000FF"/>
          </w:rPr>
          <w:t>постановления</w:t>
        </w:r>
      </w:hyperlink>
      <w:r>
        <w:t xml:space="preserve"> Администрации города Урай от 30.01.2018 N 144)</w:t>
      </w:r>
    </w:p>
    <w:p w:rsidR="00965FFE" w:rsidRDefault="00965FFE">
      <w:pPr>
        <w:pStyle w:val="ConsPlusNormal"/>
        <w:spacing w:before="220"/>
        <w:ind w:firstLine="540"/>
        <w:jc w:val="both"/>
      </w:pPr>
      <w:r>
        <w:t>Порядок установления выплаты определяется коллективным договором, локальным нормативным актом организации. Выплата устанавливается на срок не более одного года.</w:t>
      </w:r>
    </w:p>
    <w:p w:rsidR="00965FFE" w:rsidRDefault="00965FFE">
      <w:pPr>
        <w:pStyle w:val="ConsPlusNormal"/>
        <w:spacing w:before="22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965FFE" w:rsidRDefault="00965FFE">
      <w:pPr>
        <w:pStyle w:val="ConsPlusNormal"/>
        <w:spacing w:before="220"/>
        <w:ind w:firstLine="540"/>
        <w:jc w:val="both"/>
      </w:pPr>
      <w:r>
        <w:t>Параметры и критерии снижения (лишения) стимулирующей выплаты за интенсивность и высокие результаты работы устанавливаются коллективным договором, локальным нормативным актом организации.</w:t>
      </w:r>
    </w:p>
    <w:p w:rsidR="00965FFE" w:rsidRDefault="00965FFE">
      <w:pPr>
        <w:pStyle w:val="ConsPlusNormal"/>
        <w:spacing w:before="220"/>
        <w:ind w:firstLine="540"/>
        <w:jc w:val="both"/>
      </w:pPr>
      <w:r>
        <w:t xml:space="preserve">Вновь принятым работникам выплата за интенсивность и высокие результаты работы устанавливается в размере не менее 15% на срок 1 год </w:t>
      </w:r>
      <w:proofErr w:type="gramStart"/>
      <w:r>
        <w:t>с даты приема</w:t>
      </w:r>
      <w:proofErr w:type="gramEnd"/>
      <w:r>
        <w:t xml:space="preserve"> на работу.</w:t>
      </w:r>
    </w:p>
    <w:p w:rsidR="00965FFE" w:rsidRDefault="00965FFE">
      <w:pPr>
        <w:pStyle w:val="ConsPlusNormal"/>
        <w:jc w:val="both"/>
      </w:pPr>
      <w:r>
        <w:t xml:space="preserve">(абзац введен </w:t>
      </w:r>
      <w:hyperlink r:id="rId77" w:history="1">
        <w:r>
          <w:rPr>
            <w:color w:val="0000FF"/>
          </w:rPr>
          <w:t>постановлением</w:t>
        </w:r>
      </w:hyperlink>
      <w:r>
        <w:t xml:space="preserve"> Администрации города Урай от 30.01.2018 N 144)</w:t>
      </w:r>
    </w:p>
    <w:p w:rsidR="00965FFE" w:rsidRDefault="00965FFE">
      <w:pPr>
        <w:pStyle w:val="ConsPlusNormal"/>
        <w:spacing w:before="220"/>
        <w:ind w:firstLine="540"/>
        <w:jc w:val="both"/>
      </w:pPr>
      <w:r>
        <w:t>32.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коллективным договором, локальным нормативным актом организации.</w:t>
      </w:r>
    </w:p>
    <w:p w:rsidR="00965FFE" w:rsidRDefault="00965FFE">
      <w:pPr>
        <w:pStyle w:val="ConsPlusNormal"/>
        <w:spacing w:before="220"/>
        <w:ind w:firstLine="540"/>
        <w:jc w:val="both"/>
      </w:pPr>
      <w:r>
        <w:t xml:space="preserve">В качестве </w:t>
      </w:r>
      <w:proofErr w:type="gramStart"/>
      <w:r>
        <w:t>критериев оценки эффективности деятельности работников</w:t>
      </w:r>
      <w:proofErr w:type="gramEnd"/>
      <w: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965FFE" w:rsidRDefault="00965FFE">
      <w:pPr>
        <w:pStyle w:val="ConsPlusNormal"/>
        <w:spacing w:before="220"/>
        <w:ind w:firstLine="540"/>
        <w:jc w:val="both"/>
      </w:pPr>
      <w: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965FFE" w:rsidRDefault="00965FFE">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965FFE" w:rsidRDefault="00965FFE">
      <w:pPr>
        <w:pStyle w:val="ConsPlusNormal"/>
        <w:spacing w:before="220"/>
        <w:ind w:firstLine="540"/>
        <w:jc w:val="both"/>
      </w:pPr>
      <w:r>
        <w:lastRenderedPageBreak/>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965FFE" w:rsidRDefault="00965FFE">
      <w:pPr>
        <w:pStyle w:val="ConsPlusNormal"/>
        <w:spacing w:before="220"/>
        <w:ind w:firstLine="540"/>
        <w:jc w:val="both"/>
      </w:pPr>
      <w:r>
        <w:t xml:space="preserve">Конкретный размер выплаты за качество выполняемых работ устанавливается работникам, указанным в </w:t>
      </w:r>
      <w:hyperlink w:anchor="P568" w:history="1">
        <w:r>
          <w:rPr>
            <w:color w:val="0000FF"/>
          </w:rPr>
          <w:t>подпункте 1.2 таблицы 11</w:t>
        </w:r>
      </w:hyperlink>
      <w:r>
        <w:t xml:space="preserve"> настоящего Положения, в процентах от должностного оклада. Порядок установления выплаты определяется коллективным договором, локальным нормативным актом организации.</w:t>
      </w:r>
    </w:p>
    <w:p w:rsidR="00965FFE" w:rsidRDefault="00965FFE">
      <w:pPr>
        <w:pStyle w:val="ConsPlusNormal"/>
        <w:jc w:val="both"/>
      </w:pPr>
      <w:r>
        <w:t xml:space="preserve">(в ред. </w:t>
      </w:r>
      <w:hyperlink r:id="rId78" w:history="1">
        <w:r>
          <w:rPr>
            <w:color w:val="0000FF"/>
          </w:rPr>
          <w:t>постановления</w:t>
        </w:r>
      </w:hyperlink>
      <w:r>
        <w:t xml:space="preserve"> Администрации города Урай от 27.12.2018 N 3492)</w:t>
      </w:r>
    </w:p>
    <w:p w:rsidR="00965FFE" w:rsidRDefault="00965FFE">
      <w:pPr>
        <w:pStyle w:val="ConsPlusNormal"/>
        <w:spacing w:before="220"/>
        <w:ind w:firstLine="540"/>
        <w:jc w:val="both"/>
      </w:pPr>
      <w:r>
        <w:t>Установление размера выплаты за качество выполняемых работ производится не чаще 1 раза в квартал (полугодие или год)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100% должностного оклада работника.</w:t>
      </w:r>
    </w:p>
    <w:p w:rsidR="00965FFE" w:rsidRDefault="00965FF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города Урай от 30.01.2018 N 144)</w:t>
      </w:r>
    </w:p>
    <w:p w:rsidR="00965FFE" w:rsidRDefault="00965FFE">
      <w:pPr>
        <w:pStyle w:val="ConsPlusNormal"/>
        <w:spacing w:before="220"/>
        <w:ind w:firstLine="540"/>
        <w:jc w:val="both"/>
      </w:pPr>
      <w:r>
        <w:t xml:space="preserve">Вновь принятым работникам выплата за качество выполняемых работ устанавливается в размере не менее 15% на срок 1 год </w:t>
      </w:r>
      <w:proofErr w:type="gramStart"/>
      <w:r>
        <w:t>с даты приема</w:t>
      </w:r>
      <w:proofErr w:type="gramEnd"/>
      <w:r>
        <w:t xml:space="preserve"> на работу.</w:t>
      </w:r>
    </w:p>
    <w:p w:rsidR="00965FFE" w:rsidRDefault="00965FFE">
      <w:pPr>
        <w:pStyle w:val="ConsPlusNormal"/>
        <w:spacing w:before="220"/>
        <w:ind w:firstLine="540"/>
        <w:jc w:val="both"/>
      </w:pPr>
      <w:r>
        <w:t>Порядок принятия решения об изменении (уменьшении) и основания для изменения (уменьшения) размера выплаты за качество выполняемых работ регулируются коллективным договором, локальным нормативным актом муниципальной образовательной организации.</w:t>
      </w:r>
    </w:p>
    <w:p w:rsidR="00965FFE" w:rsidRDefault="00965FFE">
      <w:pPr>
        <w:pStyle w:val="ConsPlusNormal"/>
        <w:spacing w:before="220"/>
        <w:ind w:firstLine="540"/>
        <w:jc w:val="both"/>
      </w:pPr>
      <w: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коллективным договором,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827" w:history="1">
        <w:r>
          <w:rPr>
            <w:color w:val="0000FF"/>
          </w:rPr>
          <w:t>главой VII</w:t>
        </w:r>
      </w:hyperlink>
      <w:r>
        <w:t xml:space="preserve"> настоящего Положения, всем работникам организации.</w:t>
      </w:r>
    </w:p>
    <w:p w:rsidR="00965FFE" w:rsidRDefault="00965FFE">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города Урай от 27.12.2018 N 3492)</w:t>
      </w:r>
    </w:p>
    <w:p w:rsidR="00965FFE" w:rsidRDefault="00965FFE">
      <w:pPr>
        <w:pStyle w:val="ConsPlusNormal"/>
        <w:spacing w:before="220"/>
        <w:ind w:firstLine="540"/>
        <w:jc w:val="both"/>
      </w:pPr>
      <w:r>
        <w:t xml:space="preserve">Абзац исключен. - </w:t>
      </w:r>
      <w:hyperlink r:id="rId81" w:history="1">
        <w:r>
          <w:rPr>
            <w:color w:val="0000FF"/>
          </w:rPr>
          <w:t>Постановление</w:t>
        </w:r>
      </w:hyperlink>
      <w:r>
        <w:t xml:space="preserve"> Администрации города Урай от 27.12.2018 N 3492.</w:t>
      </w:r>
    </w:p>
    <w:p w:rsidR="00965FFE" w:rsidRDefault="00965FFE">
      <w:pPr>
        <w:pStyle w:val="ConsPlusNormal"/>
        <w:spacing w:before="220"/>
        <w:ind w:firstLine="540"/>
        <w:jc w:val="both"/>
      </w:pPr>
      <w:bookmarkStart w:id="13" w:name="P543"/>
      <w:bookmarkEnd w:id="13"/>
      <w:r>
        <w:t xml:space="preserve">33. Перечень и размеры стимулирующих выплат устанавливаются в соответствии с </w:t>
      </w:r>
      <w:hyperlink w:anchor="P547" w:history="1">
        <w:r>
          <w:rPr>
            <w:color w:val="0000FF"/>
          </w:rPr>
          <w:t>таблицей 11</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11</w:t>
      </w:r>
    </w:p>
    <w:p w:rsidR="00965FFE" w:rsidRDefault="00965FFE">
      <w:pPr>
        <w:pStyle w:val="ConsPlusNormal"/>
        <w:jc w:val="both"/>
      </w:pPr>
    </w:p>
    <w:p w:rsidR="00965FFE" w:rsidRDefault="00965FFE">
      <w:pPr>
        <w:pStyle w:val="ConsPlusTitle"/>
        <w:jc w:val="center"/>
      </w:pPr>
      <w:bookmarkStart w:id="14" w:name="P547"/>
      <w:bookmarkEnd w:id="14"/>
      <w:r>
        <w:t>Перечень и размеры стимулирующих выплат работникам</w:t>
      </w:r>
    </w:p>
    <w:p w:rsidR="00965FFE" w:rsidRDefault="00965FFE">
      <w:pPr>
        <w:pStyle w:val="ConsPlusTitle"/>
        <w:jc w:val="center"/>
      </w:pPr>
      <w:r>
        <w:t>организации</w:t>
      </w:r>
    </w:p>
    <w:p w:rsidR="00965FFE" w:rsidRDefault="00965FFE">
      <w:pPr>
        <w:pStyle w:val="ConsPlusNormal"/>
        <w:jc w:val="center"/>
      </w:pPr>
      <w:proofErr w:type="gramStart"/>
      <w:r>
        <w:t xml:space="preserve">(в ред. </w:t>
      </w:r>
      <w:hyperlink r:id="rId82" w:history="1">
        <w:r>
          <w:rPr>
            <w:color w:val="0000FF"/>
          </w:rPr>
          <w:t>постановления</w:t>
        </w:r>
      </w:hyperlink>
      <w:r>
        <w:t xml:space="preserve"> Администрации города Урай</w:t>
      </w:r>
      <w:proofErr w:type="gramEnd"/>
    </w:p>
    <w:p w:rsidR="00965FFE" w:rsidRDefault="00965FFE">
      <w:pPr>
        <w:pStyle w:val="ConsPlusNormal"/>
        <w:jc w:val="center"/>
      </w:pPr>
      <w:r>
        <w:t>от 30.01.2018 N 144)</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871"/>
        <w:gridCol w:w="2438"/>
        <w:gridCol w:w="2211"/>
      </w:tblGrid>
      <w:tr w:rsidR="00965FFE">
        <w:tc>
          <w:tcPr>
            <w:tcW w:w="737" w:type="dxa"/>
            <w:vAlign w:val="center"/>
          </w:tcPr>
          <w:p w:rsidR="00965FFE" w:rsidRDefault="00965FFE">
            <w:pPr>
              <w:pStyle w:val="ConsPlusNormal"/>
              <w:jc w:val="center"/>
            </w:pPr>
            <w:r>
              <w:t xml:space="preserve">N </w:t>
            </w:r>
            <w:proofErr w:type="gramStart"/>
            <w:r>
              <w:t>п</w:t>
            </w:r>
            <w:proofErr w:type="gramEnd"/>
            <w:r>
              <w:t>/п</w:t>
            </w:r>
          </w:p>
        </w:tc>
        <w:tc>
          <w:tcPr>
            <w:tcW w:w="1814" w:type="dxa"/>
            <w:vAlign w:val="center"/>
          </w:tcPr>
          <w:p w:rsidR="00965FFE" w:rsidRDefault="00965FFE">
            <w:pPr>
              <w:pStyle w:val="ConsPlusNormal"/>
              <w:jc w:val="center"/>
            </w:pPr>
            <w:r>
              <w:t>Наименование выплаты</w:t>
            </w:r>
          </w:p>
        </w:tc>
        <w:tc>
          <w:tcPr>
            <w:tcW w:w="1871" w:type="dxa"/>
            <w:vAlign w:val="center"/>
          </w:tcPr>
          <w:p w:rsidR="00965FFE" w:rsidRDefault="00965FFE">
            <w:pPr>
              <w:pStyle w:val="ConsPlusNormal"/>
              <w:jc w:val="center"/>
            </w:pPr>
            <w:r>
              <w:t>Диапазон выплаты</w:t>
            </w:r>
          </w:p>
        </w:tc>
        <w:tc>
          <w:tcPr>
            <w:tcW w:w="2438" w:type="dxa"/>
            <w:vAlign w:val="center"/>
          </w:tcPr>
          <w:p w:rsidR="00965FFE" w:rsidRDefault="00965FFE">
            <w:pPr>
              <w:pStyle w:val="ConsPlusNormal"/>
              <w:jc w:val="center"/>
            </w:pPr>
            <w:r>
              <w:t>Условия осуществления выплаты</w:t>
            </w:r>
          </w:p>
        </w:tc>
        <w:tc>
          <w:tcPr>
            <w:tcW w:w="2211" w:type="dxa"/>
            <w:vAlign w:val="center"/>
          </w:tcPr>
          <w:p w:rsidR="00965FFE" w:rsidRDefault="00965FFE">
            <w:pPr>
              <w:pStyle w:val="ConsPlusNormal"/>
              <w:jc w:val="center"/>
            </w:pPr>
            <w:r>
              <w:t>Периодичность осуществления выплаты</w:t>
            </w:r>
          </w:p>
        </w:tc>
      </w:tr>
      <w:tr w:rsidR="00965FFE">
        <w:tc>
          <w:tcPr>
            <w:tcW w:w="737" w:type="dxa"/>
            <w:vAlign w:val="center"/>
          </w:tcPr>
          <w:p w:rsidR="00965FFE" w:rsidRDefault="00965FFE">
            <w:pPr>
              <w:pStyle w:val="ConsPlusNormal"/>
              <w:jc w:val="center"/>
            </w:pPr>
            <w:r>
              <w:t>1</w:t>
            </w:r>
          </w:p>
        </w:tc>
        <w:tc>
          <w:tcPr>
            <w:tcW w:w="1814" w:type="dxa"/>
            <w:vAlign w:val="center"/>
          </w:tcPr>
          <w:p w:rsidR="00965FFE" w:rsidRDefault="00965FFE">
            <w:pPr>
              <w:pStyle w:val="ConsPlusNormal"/>
              <w:jc w:val="center"/>
            </w:pPr>
            <w:r>
              <w:t>2</w:t>
            </w:r>
          </w:p>
        </w:tc>
        <w:tc>
          <w:tcPr>
            <w:tcW w:w="1871" w:type="dxa"/>
            <w:vAlign w:val="center"/>
          </w:tcPr>
          <w:p w:rsidR="00965FFE" w:rsidRDefault="00965FFE">
            <w:pPr>
              <w:pStyle w:val="ConsPlusNormal"/>
              <w:jc w:val="center"/>
            </w:pPr>
            <w:r>
              <w:t>3</w:t>
            </w:r>
          </w:p>
        </w:tc>
        <w:tc>
          <w:tcPr>
            <w:tcW w:w="2438" w:type="dxa"/>
            <w:vAlign w:val="center"/>
          </w:tcPr>
          <w:p w:rsidR="00965FFE" w:rsidRDefault="00965FFE">
            <w:pPr>
              <w:pStyle w:val="ConsPlusNormal"/>
              <w:jc w:val="center"/>
            </w:pPr>
            <w:r>
              <w:t>4</w:t>
            </w:r>
          </w:p>
        </w:tc>
        <w:tc>
          <w:tcPr>
            <w:tcW w:w="2211" w:type="dxa"/>
            <w:vAlign w:val="center"/>
          </w:tcPr>
          <w:p w:rsidR="00965FFE" w:rsidRDefault="00965FFE">
            <w:pPr>
              <w:pStyle w:val="ConsPlusNormal"/>
              <w:jc w:val="center"/>
            </w:pPr>
            <w:r>
              <w:t>5</w:t>
            </w:r>
          </w:p>
        </w:tc>
      </w:tr>
      <w:tr w:rsidR="00965FFE">
        <w:tc>
          <w:tcPr>
            <w:tcW w:w="737" w:type="dxa"/>
            <w:vAlign w:val="center"/>
          </w:tcPr>
          <w:p w:rsidR="00965FFE" w:rsidRDefault="00965FFE">
            <w:pPr>
              <w:pStyle w:val="ConsPlusNormal"/>
              <w:jc w:val="center"/>
            </w:pPr>
            <w:bookmarkStart w:id="15" w:name="P562"/>
            <w:bookmarkEnd w:id="15"/>
            <w:r>
              <w:t>1.1.</w:t>
            </w:r>
          </w:p>
        </w:tc>
        <w:tc>
          <w:tcPr>
            <w:tcW w:w="1814" w:type="dxa"/>
            <w:vAlign w:val="center"/>
          </w:tcPr>
          <w:p w:rsidR="00965FFE" w:rsidRDefault="00965FFE">
            <w:pPr>
              <w:pStyle w:val="ConsPlusNormal"/>
              <w:jc w:val="center"/>
            </w:pPr>
            <w:r>
              <w:t xml:space="preserve">Выплата за интенсивность и высокие </w:t>
            </w:r>
            <w:r>
              <w:lastRenderedPageBreak/>
              <w:t>результаты работы</w:t>
            </w:r>
          </w:p>
        </w:tc>
        <w:tc>
          <w:tcPr>
            <w:tcW w:w="1871" w:type="dxa"/>
            <w:vAlign w:val="center"/>
          </w:tcPr>
          <w:p w:rsidR="00965FFE" w:rsidRDefault="00965FFE">
            <w:pPr>
              <w:pStyle w:val="ConsPlusNormal"/>
              <w:jc w:val="center"/>
            </w:pPr>
            <w:r>
              <w:lastRenderedPageBreak/>
              <w:t>0% - 100%</w:t>
            </w:r>
          </w:p>
          <w:p w:rsidR="00965FFE" w:rsidRDefault="00965FFE">
            <w:pPr>
              <w:pStyle w:val="ConsPlusNormal"/>
              <w:jc w:val="center"/>
            </w:pPr>
            <w:r>
              <w:t xml:space="preserve">(для вновь </w:t>
            </w:r>
            <w:proofErr w:type="gramStart"/>
            <w:r>
              <w:t>принятых</w:t>
            </w:r>
            <w:proofErr w:type="gramEnd"/>
            <w:r>
              <w:t xml:space="preserve"> на срок </w:t>
            </w:r>
            <w:r>
              <w:lastRenderedPageBreak/>
              <w:t>1 год - не менее 15%)</w:t>
            </w:r>
          </w:p>
        </w:tc>
        <w:tc>
          <w:tcPr>
            <w:tcW w:w="2438" w:type="dxa"/>
            <w:vAlign w:val="center"/>
          </w:tcPr>
          <w:p w:rsidR="00965FFE" w:rsidRDefault="00965FFE">
            <w:pPr>
              <w:pStyle w:val="ConsPlusNormal"/>
              <w:jc w:val="center"/>
            </w:pPr>
            <w:r>
              <w:lastRenderedPageBreak/>
              <w:t xml:space="preserve">Специалистам (за исключением педагогических </w:t>
            </w:r>
            <w:r>
              <w:lastRenderedPageBreak/>
              <w:t>работников), служащим, рабочим за выполнение плановых работ надлежащего качества в срок или сокращенный период</w:t>
            </w:r>
          </w:p>
        </w:tc>
        <w:tc>
          <w:tcPr>
            <w:tcW w:w="2211" w:type="dxa"/>
            <w:vAlign w:val="center"/>
          </w:tcPr>
          <w:p w:rsidR="00965FFE" w:rsidRDefault="00965FFE">
            <w:pPr>
              <w:pStyle w:val="ConsPlusNormal"/>
              <w:jc w:val="center"/>
            </w:pPr>
            <w:r>
              <w:lastRenderedPageBreak/>
              <w:t xml:space="preserve">Ежемесячно, </w:t>
            </w:r>
            <w:proofErr w:type="gramStart"/>
            <w:r>
              <w:t>с даты приема</w:t>
            </w:r>
            <w:proofErr w:type="gramEnd"/>
            <w:r>
              <w:t xml:space="preserve"> на работу</w:t>
            </w:r>
          </w:p>
        </w:tc>
      </w:tr>
      <w:tr w:rsidR="00965FFE">
        <w:tc>
          <w:tcPr>
            <w:tcW w:w="737" w:type="dxa"/>
            <w:vMerge w:val="restart"/>
            <w:vAlign w:val="center"/>
          </w:tcPr>
          <w:p w:rsidR="00965FFE" w:rsidRDefault="00965FFE">
            <w:pPr>
              <w:pStyle w:val="ConsPlusNormal"/>
              <w:jc w:val="center"/>
            </w:pPr>
            <w:bookmarkStart w:id="16" w:name="P568"/>
            <w:bookmarkEnd w:id="16"/>
            <w:r>
              <w:lastRenderedPageBreak/>
              <w:t>1.2.</w:t>
            </w:r>
          </w:p>
        </w:tc>
        <w:tc>
          <w:tcPr>
            <w:tcW w:w="1814" w:type="dxa"/>
            <w:vMerge w:val="restart"/>
            <w:vAlign w:val="center"/>
          </w:tcPr>
          <w:p w:rsidR="00965FFE" w:rsidRDefault="00965FFE">
            <w:pPr>
              <w:pStyle w:val="ConsPlusNormal"/>
              <w:jc w:val="center"/>
            </w:pPr>
            <w:r>
              <w:t>Выплата за качество выполняемой работы</w:t>
            </w:r>
          </w:p>
        </w:tc>
        <w:tc>
          <w:tcPr>
            <w:tcW w:w="1871" w:type="dxa"/>
            <w:vAlign w:val="center"/>
          </w:tcPr>
          <w:p w:rsidR="00965FFE" w:rsidRDefault="00965FFE">
            <w:pPr>
              <w:pStyle w:val="ConsPlusNormal"/>
              <w:jc w:val="center"/>
            </w:pPr>
            <w:r>
              <w:t>0 - 100%</w:t>
            </w:r>
          </w:p>
          <w:p w:rsidR="00965FFE" w:rsidRDefault="00965FFE">
            <w:pPr>
              <w:pStyle w:val="ConsPlusNormal"/>
              <w:jc w:val="center"/>
            </w:pPr>
            <w:r>
              <w:t xml:space="preserve">(для вновь </w:t>
            </w:r>
            <w:proofErr w:type="gramStart"/>
            <w:r>
              <w:t>принятых</w:t>
            </w:r>
            <w:proofErr w:type="gramEnd"/>
            <w:r>
              <w:t xml:space="preserve"> на срок 1 год - не менее 15%)</w:t>
            </w:r>
          </w:p>
        </w:tc>
        <w:tc>
          <w:tcPr>
            <w:tcW w:w="2438" w:type="dxa"/>
            <w:vAlign w:val="center"/>
          </w:tcPr>
          <w:p w:rsidR="00965FFE" w:rsidRDefault="00965FFE">
            <w:pPr>
              <w:pStyle w:val="ConsPlusNormal"/>
              <w:jc w:val="center"/>
            </w:pPr>
            <w: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2211" w:type="dxa"/>
            <w:vAlign w:val="center"/>
          </w:tcPr>
          <w:p w:rsidR="00965FFE" w:rsidRDefault="00965FFE">
            <w:pPr>
              <w:pStyle w:val="ConsPlusNormal"/>
              <w:jc w:val="center"/>
            </w:pPr>
            <w:r>
              <w:t>Ежемесячно</w:t>
            </w:r>
          </w:p>
        </w:tc>
      </w:tr>
      <w:tr w:rsidR="00965FFE">
        <w:tc>
          <w:tcPr>
            <w:tcW w:w="737" w:type="dxa"/>
            <w:vMerge/>
          </w:tcPr>
          <w:p w:rsidR="00965FFE" w:rsidRDefault="00965FFE"/>
        </w:tc>
        <w:tc>
          <w:tcPr>
            <w:tcW w:w="1814" w:type="dxa"/>
            <w:vMerge/>
          </w:tcPr>
          <w:p w:rsidR="00965FFE" w:rsidRDefault="00965FFE"/>
        </w:tc>
        <w:tc>
          <w:tcPr>
            <w:tcW w:w="1871" w:type="dxa"/>
            <w:vAlign w:val="center"/>
          </w:tcPr>
          <w:p w:rsidR="00965FFE" w:rsidRDefault="00965FFE">
            <w:pPr>
              <w:pStyle w:val="ConsPlusNormal"/>
              <w:jc w:val="center"/>
            </w:pPr>
            <w:r>
              <w:t>В абсолютном размере</w:t>
            </w:r>
          </w:p>
        </w:tc>
        <w:tc>
          <w:tcPr>
            <w:tcW w:w="2438" w:type="dxa"/>
            <w:vAlign w:val="center"/>
          </w:tcPr>
          <w:p w:rsidR="00965FFE" w:rsidRDefault="00965FFE">
            <w:pPr>
              <w:pStyle w:val="ConsPlusNormal"/>
              <w:jc w:val="center"/>
            </w:pPr>
            <w: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2211" w:type="dxa"/>
            <w:vAlign w:val="center"/>
          </w:tcPr>
          <w:p w:rsidR="00965FFE" w:rsidRDefault="00965FFE">
            <w:pPr>
              <w:pStyle w:val="ConsPlusNormal"/>
              <w:jc w:val="center"/>
            </w:pPr>
            <w:r>
              <w:t>Единовременно, в пределах экономии средств по фонду оплаты труда</w:t>
            </w:r>
          </w:p>
        </w:tc>
      </w:tr>
      <w:tr w:rsidR="00965FFE">
        <w:tc>
          <w:tcPr>
            <w:tcW w:w="737" w:type="dxa"/>
            <w:vAlign w:val="center"/>
          </w:tcPr>
          <w:p w:rsidR="00965FFE" w:rsidRDefault="00965FFE">
            <w:pPr>
              <w:pStyle w:val="ConsPlusNormal"/>
              <w:jc w:val="center"/>
            </w:pPr>
            <w:r>
              <w:t>1.3.</w:t>
            </w:r>
          </w:p>
        </w:tc>
        <w:tc>
          <w:tcPr>
            <w:tcW w:w="1814" w:type="dxa"/>
            <w:vAlign w:val="center"/>
          </w:tcPr>
          <w:p w:rsidR="00965FFE" w:rsidRDefault="00965FFE">
            <w:pPr>
              <w:pStyle w:val="ConsPlusNormal"/>
              <w:jc w:val="center"/>
            </w:pPr>
            <w:r>
              <w:t>Премиальная выплата по итогам работы</w:t>
            </w:r>
          </w:p>
        </w:tc>
        <w:tc>
          <w:tcPr>
            <w:tcW w:w="1871" w:type="dxa"/>
            <w:vAlign w:val="center"/>
          </w:tcPr>
          <w:p w:rsidR="00965FFE" w:rsidRDefault="00965FFE">
            <w:pPr>
              <w:pStyle w:val="ConsPlusNormal"/>
            </w:pPr>
          </w:p>
        </w:tc>
        <w:tc>
          <w:tcPr>
            <w:tcW w:w="2438" w:type="dxa"/>
            <w:vAlign w:val="center"/>
          </w:tcPr>
          <w:p w:rsidR="00965FFE" w:rsidRDefault="00965FFE">
            <w:pPr>
              <w:pStyle w:val="ConsPlusNormal"/>
            </w:pPr>
          </w:p>
        </w:tc>
        <w:tc>
          <w:tcPr>
            <w:tcW w:w="2211" w:type="dxa"/>
            <w:vAlign w:val="center"/>
          </w:tcPr>
          <w:p w:rsidR="00965FFE" w:rsidRDefault="00965FFE">
            <w:pPr>
              <w:pStyle w:val="ConsPlusNormal"/>
            </w:pPr>
          </w:p>
        </w:tc>
      </w:tr>
      <w:tr w:rsidR="00965FFE">
        <w:tc>
          <w:tcPr>
            <w:tcW w:w="737" w:type="dxa"/>
            <w:vAlign w:val="center"/>
          </w:tcPr>
          <w:p w:rsidR="00965FFE" w:rsidRDefault="00965FFE">
            <w:pPr>
              <w:pStyle w:val="ConsPlusNormal"/>
              <w:jc w:val="center"/>
            </w:pPr>
            <w:r>
              <w:t>1.3.1.</w:t>
            </w:r>
          </w:p>
        </w:tc>
        <w:tc>
          <w:tcPr>
            <w:tcW w:w="1814" w:type="dxa"/>
            <w:vAlign w:val="center"/>
          </w:tcPr>
          <w:p w:rsidR="00965FFE" w:rsidRDefault="00965FFE">
            <w:pPr>
              <w:pStyle w:val="ConsPlusNormal"/>
              <w:jc w:val="center"/>
            </w:pPr>
            <w:r>
              <w:t>за квартал</w:t>
            </w:r>
          </w:p>
        </w:tc>
        <w:tc>
          <w:tcPr>
            <w:tcW w:w="1871" w:type="dxa"/>
            <w:vAlign w:val="center"/>
          </w:tcPr>
          <w:p w:rsidR="00965FFE" w:rsidRDefault="00965FFE">
            <w:pPr>
              <w:pStyle w:val="ConsPlusNormal"/>
              <w:jc w:val="center"/>
            </w:pPr>
            <w:r>
              <w:t>0 - 1,0 фонда оплаты труда работника</w:t>
            </w:r>
          </w:p>
        </w:tc>
        <w:tc>
          <w:tcPr>
            <w:tcW w:w="2438" w:type="dxa"/>
            <w:vMerge w:val="restart"/>
            <w:vAlign w:val="center"/>
          </w:tcPr>
          <w:p w:rsidR="00965FFE" w:rsidRDefault="00965FFE">
            <w:pPr>
              <w:pStyle w:val="ConsPlusNormal"/>
              <w:jc w:val="center"/>
            </w:pPr>
            <w:r>
              <w:t xml:space="preserve">За 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w:t>
            </w:r>
            <w:r>
              <w:lastRenderedPageBreak/>
              <w:t>бесконфликтность, создание здоровой, деловой обстановки в коллективе</w:t>
            </w:r>
          </w:p>
        </w:tc>
        <w:tc>
          <w:tcPr>
            <w:tcW w:w="2211" w:type="dxa"/>
            <w:vAlign w:val="center"/>
          </w:tcPr>
          <w:p w:rsidR="00965FFE" w:rsidRDefault="00965FFE">
            <w:pPr>
              <w:pStyle w:val="ConsPlusNormal"/>
              <w:jc w:val="center"/>
            </w:pPr>
            <w:r>
              <w:lastRenderedPageBreak/>
              <w:t>1 раз в квартал</w:t>
            </w:r>
          </w:p>
        </w:tc>
      </w:tr>
      <w:tr w:rsidR="00965FFE">
        <w:tc>
          <w:tcPr>
            <w:tcW w:w="737" w:type="dxa"/>
            <w:vAlign w:val="center"/>
          </w:tcPr>
          <w:p w:rsidR="00965FFE" w:rsidRDefault="00965FFE">
            <w:pPr>
              <w:pStyle w:val="ConsPlusNormal"/>
              <w:jc w:val="center"/>
            </w:pPr>
            <w:r>
              <w:t>1.3.2.</w:t>
            </w:r>
          </w:p>
        </w:tc>
        <w:tc>
          <w:tcPr>
            <w:tcW w:w="1814" w:type="dxa"/>
            <w:vAlign w:val="center"/>
          </w:tcPr>
          <w:p w:rsidR="00965FFE" w:rsidRDefault="00965FFE">
            <w:pPr>
              <w:pStyle w:val="ConsPlusNormal"/>
              <w:jc w:val="center"/>
            </w:pPr>
            <w:r>
              <w:t>за год</w:t>
            </w:r>
          </w:p>
        </w:tc>
        <w:tc>
          <w:tcPr>
            <w:tcW w:w="1871" w:type="dxa"/>
            <w:vAlign w:val="center"/>
          </w:tcPr>
          <w:p w:rsidR="00965FFE" w:rsidRDefault="00965FFE">
            <w:pPr>
              <w:pStyle w:val="ConsPlusNormal"/>
              <w:jc w:val="center"/>
            </w:pPr>
            <w:r>
              <w:t>0 - 1,5 фонда оплаты труда работника</w:t>
            </w:r>
          </w:p>
        </w:tc>
        <w:tc>
          <w:tcPr>
            <w:tcW w:w="2438" w:type="dxa"/>
            <w:vMerge/>
          </w:tcPr>
          <w:p w:rsidR="00965FFE" w:rsidRDefault="00965FFE"/>
        </w:tc>
        <w:tc>
          <w:tcPr>
            <w:tcW w:w="2211" w:type="dxa"/>
            <w:vAlign w:val="center"/>
          </w:tcPr>
          <w:p w:rsidR="00965FFE" w:rsidRDefault="00965FFE">
            <w:pPr>
              <w:pStyle w:val="ConsPlusNormal"/>
              <w:jc w:val="center"/>
            </w:pPr>
            <w:r>
              <w:t>1 раз в год</w:t>
            </w:r>
          </w:p>
        </w:tc>
      </w:tr>
    </w:tbl>
    <w:p w:rsidR="00965FFE" w:rsidRDefault="00965FFE">
      <w:pPr>
        <w:pStyle w:val="ConsPlusNormal"/>
        <w:jc w:val="both"/>
      </w:pPr>
    </w:p>
    <w:p w:rsidR="00965FFE" w:rsidRDefault="00965FFE">
      <w:pPr>
        <w:pStyle w:val="ConsPlusNormal"/>
        <w:ind w:firstLine="540"/>
        <w:jc w:val="both"/>
      </w:pPr>
      <w:bookmarkStart w:id="17" w:name="P592"/>
      <w:bookmarkEnd w:id="17"/>
      <w:r>
        <w:t>34. Премиальная выплата по итогам работы за квартал, год осуществляется с целью поощрения работников за общие результаты по итогам работы за календарный квартал, год в соответствии с коллективным договором, локальным нормативным актом организации.</w:t>
      </w:r>
    </w:p>
    <w:p w:rsidR="00965FFE" w:rsidRDefault="00965FFE">
      <w:pPr>
        <w:pStyle w:val="ConsPlusNormal"/>
        <w:spacing w:before="220"/>
        <w:ind w:firstLine="540"/>
        <w:jc w:val="both"/>
      </w:pPr>
      <w:r>
        <w:t>Премиальная выплата по итогам работы за квартал, год выплачивается при наличии экономии средств по фонду оплаты труда.</w:t>
      </w:r>
    </w:p>
    <w:p w:rsidR="00965FFE" w:rsidRDefault="00965FFE">
      <w:pPr>
        <w:pStyle w:val="ConsPlusNormal"/>
        <w:spacing w:before="220"/>
        <w:ind w:firstLine="540"/>
        <w:jc w:val="both"/>
      </w:pPr>
      <w:r>
        <w:t>Предельный размер премиальной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премиальной выплаты по итогам работы осуществляется по основной занимаемой должности, пропорционально отработанному времени.</w:t>
      </w:r>
    </w:p>
    <w:p w:rsidR="00965FFE" w:rsidRDefault="00965FFE">
      <w:pPr>
        <w:pStyle w:val="ConsPlusNormal"/>
        <w:spacing w:before="220"/>
        <w:ind w:firstLine="540"/>
        <w:jc w:val="both"/>
      </w:pPr>
      <w:proofErr w:type="gramStart"/>
      <w:r>
        <w:t xml:space="preserve">В отработанное время для расчета премиальной выплаты по итогам работы за квартал, год включается время фактической работы по табелю рабочего времени, а также время нахождения в ежегодном оплачиваемом отпуске, дополнительном отпуске с сохранением заработной платы (за исключением предоставляемого в связи с обучением), время нахождения в служебной командировке, а также предоставляемые в соответствии со </w:t>
      </w:r>
      <w:hyperlink r:id="rId83" w:history="1">
        <w:r>
          <w:rPr>
            <w:color w:val="0000FF"/>
          </w:rPr>
          <w:t>статьей 153</w:t>
        </w:r>
      </w:hyperlink>
      <w:r>
        <w:t xml:space="preserve"> Трудового кодекса Российской Федерации дни</w:t>
      </w:r>
      <w:proofErr w:type="gramEnd"/>
      <w:r>
        <w:t xml:space="preserve"> отдыха.</w:t>
      </w:r>
    </w:p>
    <w:p w:rsidR="00965FFE" w:rsidRDefault="00965FFE">
      <w:pPr>
        <w:pStyle w:val="ConsPlusNormal"/>
        <w:spacing w:before="220"/>
        <w:ind w:firstLine="540"/>
        <w:jc w:val="both"/>
      </w:pPr>
      <w:r>
        <w:t>Периоды времени, включаемые в расчетный период, в сумме не могут превышать нормы рабочего времени, установленной на соответствующий календарный период времени (квартал, год).</w:t>
      </w:r>
    </w:p>
    <w:p w:rsidR="00965FFE" w:rsidRDefault="00965FFE">
      <w:pPr>
        <w:pStyle w:val="ConsPlusNormal"/>
        <w:spacing w:before="220"/>
        <w:ind w:firstLine="540"/>
        <w:jc w:val="both"/>
      </w:pPr>
      <w: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965FFE" w:rsidRDefault="00965FFE">
      <w:pPr>
        <w:pStyle w:val="ConsPlusNormal"/>
        <w:spacing w:before="220"/>
        <w:ind w:firstLine="540"/>
        <w:jc w:val="both"/>
      </w:pPr>
      <w:r>
        <w:t>Премиальная выплата по итогам работы за квартал, год не выплачивается работникам, имеющим неснятое дисциплинарное взыскание, уволенным в течение календарного года по собственному желанию, уволенным по инициативе работодателя за виновные действия.</w:t>
      </w:r>
    </w:p>
    <w:p w:rsidR="00965FFE" w:rsidRDefault="00965FFE">
      <w:pPr>
        <w:pStyle w:val="ConsPlusNormal"/>
        <w:spacing w:before="220"/>
        <w:ind w:firstLine="540"/>
        <w:jc w:val="both"/>
      </w:pPr>
      <w:proofErr w:type="gramStart"/>
      <w:r>
        <w:t>Работники муниципальной образовательной организации, вновь принятые на работу, уволившиеся с работы в связи с призывом на военную службу или направлением на заменяющую ее альтернативную гражданскую службу, выходом на пенсию, зачислением в образовательную организацию, переходом на выборную должность, расторгнувшие трудовой договор по соглашению с работодателем, переводом работника по его просьбе или с его согласия на работу к другому работодателю, ушедшие в</w:t>
      </w:r>
      <w:proofErr w:type="gramEnd"/>
      <w:r>
        <w:t xml:space="preserve"> отпуск по беременности и родам, а также по уходу за ребенком и вернувшиеся на работу после отсутствия по этим причинам, не отработавшие полный календарный квартал, год, имеют право на премирование по итогам работы за квартал, год в размере пропорционально отработанному времени.</w:t>
      </w:r>
    </w:p>
    <w:p w:rsidR="00965FFE" w:rsidRDefault="00965FFE">
      <w:pPr>
        <w:pStyle w:val="ConsPlusNormal"/>
        <w:spacing w:before="220"/>
        <w:ind w:firstLine="540"/>
        <w:jc w:val="both"/>
      </w:pPr>
      <w:r>
        <w:t>Примерный перечень показателей и условий для премирования работников организации:</w:t>
      </w:r>
    </w:p>
    <w:p w:rsidR="00965FFE" w:rsidRDefault="00965FFE">
      <w:pPr>
        <w:pStyle w:val="ConsPlusNormal"/>
        <w:spacing w:before="220"/>
        <w:ind w:firstLine="540"/>
        <w:jc w:val="both"/>
      </w:pPr>
      <w:r>
        <w:t>надлежащее исполнение возложенных на работника функций и полномочий в отчетном периоде;</w:t>
      </w:r>
    </w:p>
    <w:p w:rsidR="00965FFE" w:rsidRDefault="00965FFE">
      <w:pPr>
        <w:pStyle w:val="ConsPlusNormal"/>
        <w:spacing w:before="220"/>
        <w:ind w:firstLine="540"/>
        <w:jc w:val="both"/>
      </w:pPr>
      <w: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965FFE" w:rsidRDefault="00965FFE">
      <w:pPr>
        <w:pStyle w:val="ConsPlusNormal"/>
        <w:spacing w:before="220"/>
        <w:ind w:firstLine="540"/>
        <w:jc w:val="both"/>
      </w:pPr>
      <w:r>
        <w:t xml:space="preserve">соблюдение служебной дисциплины, умение организовать работу, бесконфликтность, </w:t>
      </w:r>
      <w:r>
        <w:lastRenderedPageBreak/>
        <w:t>создание здоровой, деловой обстановки в коллективе.</w:t>
      </w:r>
    </w:p>
    <w:p w:rsidR="00965FFE" w:rsidRDefault="00965FFE">
      <w:pPr>
        <w:pStyle w:val="ConsPlusNormal"/>
        <w:spacing w:before="220"/>
        <w:ind w:firstLine="540"/>
        <w:jc w:val="both"/>
      </w:pPr>
      <w: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P608" w:history="1">
        <w:r>
          <w:rPr>
            <w:color w:val="0000FF"/>
          </w:rPr>
          <w:t>таблицей 12</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12</w:t>
      </w:r>
    </w:p>
    <w:p w:rsidR="00965FFE" w:rsidRDefault="00965FFE">
      <w:pPr>
        <w:pStyle w:val="ConsPlusNormal"/>
        <w:jc w:val="both"/>
      </w:pPr>
    </w:p>
    <w:p w:rsidR="00965FFE" w:rsidRDefault="00965FFE">
      <w:pPr>
        <w:pStyle w:val="ConsPlusTitle"/>
        <w:jc w:val="center"/>
      </w:pPr>
      <w:bookmarkStart w:id="18" w:name="P608"/>
      <w:bookmarkEnd w:id="18"/>
      <w:r>
        <w:t>Показатели, за которые производится снижение размера</w:t>
      </w:r>
    </w:p>
    <w:p w:rsidR="00965FFE" w:rsidRDefault="00965FFE">
      <w:pPr>
        <w:pStyle w:val="ConsPlusTitle"/>
        <w:jc w:val="center"/>
      </w:pPr>
      <w:r>
        <w:t>премиальной выплаты по итогам работы за квартал, год</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81"/>
      </w:tblGrid>
      <w:tr w:rsidR="00965FFE">
        <w:tc>
          <w:tcPr>
            <w:tcW w:w="567" w:type="dxa"/>
          </w:tcPr>
          <w:p w:rsidR="00965FFE" w:rsidRDefault="00965FFE">
            <w:pPr>
              <w:pStyle w:val="ConsPlusNormal"/>
              <w:jc w:val="center"/>
            </w:pPr>
            <w:r>
              <w:t xml:space="preserve">N </w:t>
            </w:r>
            <w:proofErr w:type="gramStart"/>
            <w:r>
              <w:t>п</w:t>
            </w:r>
            <w:proofErr w:type="gramEnd"/>
            <w:r>
              <w:t>/п</w:t>
            </w:r>
          </w:p>
        </w:tc>
        <w:tc>
          <w:tcPr>
            <w:tcW w:w="6123" w:type="dxa"/>
          </w:tcPr>
          <w:p w:rsidR="00965FFE" w:rsidRDefault="00965FFE">
            <w:pPr>
              <w:pStyle w:val="ConsPlusNormal"/>
              <w:jc w:val="center"/>
            </w:pPr>
            <w:r>
              <w:t>Показатели</w:t>
            </w:r>
          </w:p>
        </w:tc>
        <w:tc>
          <w:tcPr>
            <w:tcW w:w="2381" w:type="dxa"/>
          </w:tcPr>
          <w:p w:rsidR="00965FFE" w:rsidRDefault="00965FFE">
            <w:pPr>
              <w:pStyle w:val="ConsPlusNormal"/>
              <w:jc w:val="center"/>
            </w:pPr>
            <w:r>
              <w:t>Процент снижения от общего (допустимого) объема выплаты работнику</w:t>
            </w:r>
          </w:p>
        </w:tc>
      </w:tr>
      <w:tr w:rsidR="00965FFE">
        <w:tc>
          <w:tcPr>
            <w:tcW w:w="567" w:type="dxa"/>
          </w:tcPr>
          <w:p w:rsidR="00965FFE" w:rsidRDefault="00965FFE">
            <w:pPr>
              <w:pStyle w:val="ConsPlusNormal"/>
              <w:jc w:val="center"/>
            </w:pPr>
            <w:r>
              <w:t>1</w:t>
            </w:r>
          </w:p>
        </w:tc>
        <w:tc>
          <w:tcPr>
            <w:tcW w:w="6123" w:type="dxa"/>
          </w:tcPr>
          <w:p w:rsidR="00965FFE" w:rsidRDefault="00965FFE">
            <w:pPr>
              <w:pStyle w:val="ConsPlusNormal"/>
              <w:jc w:val="center"/>
            </w:pPr>
            <w:r>
              <w:t>2</w:t>
            </w:r>
          </w:p>
        </w:tc>
        <w:tc>
          <w:tcPr>
            <w:tcW w:w="2381" w:type="dxa"/>
          </w:tcPr>
          <w:p w:rsidR="00965FFE" w:rsidRDefault="00965FFE">
            <w:pPr>
              <w:pStyle w:val="ConsPlusNormal"/>
              <w:jc w:val="center"/>
            </w:pPr>
            <w:r>
              <w:t>3</w:t>
            </w:r>
          </w:p>
        </w:tc>
      </w:tr>
      <w:tr w:rsidR="00965FFE">
        <w:tc>
          <w:tcPr>
            <w:tcW w:w="567" w:type="dxa"/>
          </w:tcPr>
          <w:p w:rsidR="00965FFE" w:rsidRDefault="00965FFE">
            <w:pPr>
              <w:pStyle w:val="ConsPlusNormal"/>
              <w:jc w:val="center"/>
            </w:pPr>
            <w:r>
              <w:t>1.</w:t>
            </w:r>
          </w:p>
        </w:tc>
        <w:tc>
          <w:tcPr>
            <w:tcW w:w="6123" w:type="dxa"/>
          </w:tcPr>
          <w:p w:rsidR="00965FFE" w:rsidRDefault="00965FFE">
            <w:pPr>
              <w:pStyle w:val="ConsPlusNormal"/>
              <w:jc w:val="both"/>
            </w:pPr>
            <w:r>
              <w:t>Неисполнение или ненадлежащее исполнение должностных обязанностей, неквалифицированная подготовка документов</w:t>
            </w:r>
          </w:p>
        </w:tc>
        <w:tc>
          <w:tcPr>
            <w:tcW w:w="2381" w:type="dxa"/>
            <w:vAlign w:val="center"/>
          </w:tcPr>
          <w:p w:rsidR="00965FFE" w:rsidRDefault="00965FFE">
            <w:pPr>
              <w:pStyle w:val="ConsPlusNormal"/>
              <w:jc w:val="center"/>
            </w:pPr>
            <w:r>
              <w:t>до 20%</w:t>
            </w:r>
          </w:p>
        </w:tc>
      </w:tr>
      <w:tr w:rsidR="00965FFE">
        <w:tc>
          <w:tcPr>
            <w:tcW w:w="567" w:type="dxa"/>
          </w:tcPr>
          <w:p w:rsidR="00965FFE" w:rsidRDefault="00965FFE">
            <w:pPr>
              <w:pStyle w:val="ConsPlusNormal"/>
              <w:jc w:val="center"/>
            </w:pPr>
            <w:r>
              <w:t>2.</w:t>
            </w:r>
          </w:p>
        </w:tc>
        <w:tc>
          <w:tcPr>
            <w:tcW w:w="6123" w:type="dxa"/>
          </w:tcPr>
          <w:p w:rsidR="00965FFE" w:rsidRDefault="00965FFE">
            <w:pPr>
              <w:pStyle w:val="ConsPlusNormal"/>
              <w:jc w:val="both"/>
            </w:pPr>
            <w:r>
              <w:t>Некачественное, несвоевременное выполнение планов работы, постановлений, распоряжений, решений, поручений</w:t>
            </w:r>
          </w:p>
        </w:tc>
        <w:tc>
          <w:tcPr>
            <w:tcW w:w="2381" w:type="dxa"/>
            <w:vAlign w:val="center"/>
          </w:tcPr>
          <w:p w:rsidR="00965FFE" w:rsidRDefault="00965FFE">
            <w:pPr>
              <w:pStyle w:val="ConsPlusNormal"/>
              <w:jc w:val="center"/>
            </w:pPr>
            <w:r>
              <w:t>до 20%</w:t>
            </w:r>
          </w:p>
        </w:tc>
      </w:tr>
      <w:tr w:rsidR="00965FFE">
        <w:tc>
          <w:tcPr>
            <w:tcW w:w="567" w:type="dxa"/>
          </w:tcPr>
          <w:p w:rsidR="00965FFE" w:rsidRDefault="00965FFE">
            <w:pPr>
              <w:pStyle w:val="ConsPlusNormal"/>
              <w:jc w:val="center"/>
            </w:pPr>
            <w:r>
              <w:t>3.</w:t>
            </w:r>
          </w:p>
        </w:tc>
        <w:tc>
          <w:tcPr>
            <w:tcW w:w="6123" w:type="dxa"/>
          </w:tcPr>
          <w:p w:rsidR="00965FFE" w:rsidRDefault="00965FFE">
            <w:pPr>
              <w:pStyle w:val="ConsPlusNormal"/>
              <w:jc w:val="both"/>
            </w:pPr>
            <w:r>
              <w:t>Нарушение сроков представления установленной отчетности, представление недостоверной информации</w:t>
            </w:r>
          </w:p>
        </w:tc>
        <w:tc>
          <w:tcPr>
            <w:tcW w:w="2381" w:type="dxa"/>
            <w:vAlign w:val="center"/>
          </w:tcPr>
          <w:p w:rsidR="00965FFE" w:rsidRDefault="00965FFE">
            <w:pPr>
              <w:pStyle w:val="ConsPlusNormal"/>
              <w:jc w:val="center"/>
            </w:pPr>
            <w:r>
              <w:t>до 20%</w:t>
            </w:r>
          </w:p>
        </w:tc>
      </w:tr>
      <w:tr w:rsidR="00965FFE">
        <w:tc>
          <w:tcPr>
            <w:tcW w:w="567" w:type="dxa"/>
          </w:tcPr>
          <w:p w:rsidR="00965FFE" w:rsidRDefault="00965FFE">
            <w:pPr>
              <w:pStyle w:val="ConsPlusNormal"/>
              <w:jc w:val="center"/>
            </w:pPr>
            <w:r>
              <w:t>4.</w:t>
            </w:r>
          </w:p>
        </w:tc>
        <w:tc>
          <w:tcPr>
            <w:tcW w:w="6123" w:type="dxa"/>
          </w:tcPr>
          <w:p w:rsidR="00965FFE" w:rsidRDefault="00965FFE">
            <w:pPr>
              <w:pStyle w:val="ConsPlusNormal"/>
              <w:jc w:val="both"/>
            </w:pPr>
            <w:r>
              <w:t>Несоблюдение трудовой дисциплины</w:t>
            </w:r>
          </w:p>
        </w:tc>
        <w:tc>
          <w:tcPr>
            <w:tcW w:w="2381" w:type="dxa"/>
            <w:vAlign w:val="center"/>
          </w:tcPr>
          <w:p w:rsidR="00965FFE" w:rsidRDefault="00965FFE">
            <w:pPr>
              <w:pStyle w:val="ConsPlusNormal"/>
              <w:jc w:val="center"/>
            </w:pPr>
            <w:r>
              <w:t>до 20%</w:t>
            </w:r>
          </w:p>
        </w:tc>
      </w:tr>
    </w:tbl>
    <w:p w:rsidR="00965FFE" w:rsidRDefault="00965FFE">
      <w:pPr>
        <w:pStyle w:val="ConsPlusNormal"/>
        <w:jc w:val="both"/>
      </w:pPr>
      <w:r>
        <w:t xml:space="preserve">(п. 34 в ред. </w:t>
      </w:r>
      <w:hyperlink r:id="rId84" w:history="1">
        <w:r>
          <w:rPr>
            <w:color w:val="0000FF"/>
          </w:rPr>
          <w:t>постановления</w:t>
        </w:r>
      </w:hyperlink>
      <w:r>
        <w:t xml:space="preserve"> Администрации города Урай от 30.01.2018 N 144)</w:t>
      </w:r>
    </w:p>
    <w:p w:rsidR="00965FFE" w:rsidRDefault="00965FFE">
      <w:pPr>
        <w:pStyle w:val="ConsPlusNormal"/>
        <w:jc w:val="both"/>
      </w:pPr>
    </w:p>
    <w:p w:rsidR="00965FFE" w:rsidRDefault="00965FFE">
      <w:pPr>
        <w:pStyle w:val="ConsPlusTitle"/>
        <w:jc w:val="center"/>
        <w:outlineLvl w:val="1"/>
      </w:pPr>
      <w:r>
        <w:t>V. Порядок и условия оплаты труда руководителя организации,</w:t>
      </w:r>
    </w:p>
    <w:p w:rsidR="00965FFE" w:rsidRDefault="00965FFE">
      <w:pPr>
        <w:pStyle w:val="ConsPlusTitle"/>
        <w:jc w:val="center"/>
      </w:pPr>
      <w:r>
        <w:t>его заместителей и главного бухгалтера</w:t>
      </w:r>
    </w:p>
    <w:p w:rsidR="00965FFE" w:rsidRDefault="00965FFE">
      <w:pPr>
        <w:pStyle w:val="ConsPlusNormal"/>
        <w:jc w:val="both"/>
      </w:pPr>
    </w:p>
    <w:p w:rsidR="00965FFE" w:rsidRDefault="00965FFE">
      <w:pPr>
        <w:pStyle w:val="ConsPlusNormal"/>
        <w:ind w:firstLine="540"/>
        <w:jc w:val="both"/>
      </w:pPr>
      <w:r>
        <w:t>35.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965FFE" w:rsidRDefault="00965FFE">
      <w:pPr>
        <w:pStyle w:val="ConsPlusNormal"/>
        <w:spacing w:before="220"/>
        <w:ind w:firstLine="540"/>
        <w:jc w:val="both"/>
      </w:pPr>
      <w:r>
        <w:t>36. Размер должностного оклада, компенсационных, стимулирующих, иных выплат руководителю организации устанавливаются приказом начальника уполномоченного органа в соответствии с настоящим Положением и указываются в трудовом договоре.</w:t>
      </w:r>
    </w:p>
    <w:p w:rsidR="00965FFE" w:rsidRDefault="00965FFE">
      <w:pPr>
        <w:pStyle w:val="ConsPlusNormal"/>
        <w:spacing w:before="220"/>
        <w:ind w:firstLine="540"/>
        <w:jc w:val="both"/>
      </w:pPr>
      <w:r>
        <w:t>37.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965FFE" w:rsidRDefault="00965FFE">
      <w:pPr>
        <w:pStyle w:val="ConsPlusNormal"/>
        <w:spacing w:before="220"/>
        <w:ind w:firstLine="540"/>
        <w:jc w:val="both"/>
      </w:pPr>
      <w:r>
        <w:t xml:space="preserve">38.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85"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495" w:history="1">
        <w:r>
          <w:rPr>
            <w:color w:val="0000FF"/>
          </w:rPr>
          <w:t>главой III</w:t>
        </w:r>
      </w:hyperlink>
      <w:r>
        <w:t xml:space="preserve"> настоящего Положения.</w:t>
      </w:r>
    </w:p>
    <w:p w:rsidR="00965FFE" w:rsidRDefault="00965FFE">
      <w:pPr>
        <w:pStyle w:val="ConsPlusNormal"/>
        <w:spacing w:before="220"/>
        <w:ind w:firstLine="540"/>
        <w:jc w:val="both"/>
      </w:pPr>
      <w:r>
        <w:t>39. Размеры, условия и порядок установления стимулирующих выплат руководителю организации определяются в соответствии с показателями и критериями оценки эффективности деятельности, утвержденными приказом начальника уполномоченного органа (в пределах максимального объема средств, направляемого на стимулирование руководителя организации).</w:t>
      </w:r>
    </w:p>
    <w:p w:rsidR="00965FFE" w:rsidRDefault="00965FFE">
      <w:pPr>
        <w:pStyle w:val="ConsPlusNormal"/>
        <w:spacing w:before="220"/>
        <w:ind w:firstLine="540"/>
        <w:jc w:val="both"/>
      </w:pPr>
      <w:r>
        <w:lastRenderedPageBreak/>
        <w:t>40. Максимальный объем средств, направляемый на стимулирование руководителя организации (далее - стимулирующий фонд руководителя организации), устанавливается в процентном отношении от общего объема сре</w:t>
      </w:r>
      <w:proofErr w:type="gramStart"/>
      <w:r>
        <w:t>дств ст</w:t>
      </w:r>
      <w:proofErr w:type="gramEnd"/>
      <w:r>
        <w:t>имулирующего характера:</w:t>
      </w:r>
    </w:p>
    <w:p w:rsidR="00965FFE" w:rsidRDefault="00965FFE">
      <w:pPr>
        <w:pStyle w:val="ConsPlusNormal"/>
        <w:spacing w:before="220"/>
        <w:ind w:firstLine="540"/>
        <w:jc w:val="both"/>
      </w:pPr>
      <w:r>
        <w:t>в организациях со штатной численностью до 49 единиц - 17%;</w:t>
      </w:r>
    </w:p>
    <w:p w:rsidR="00965FFE" w:rsidRDefault="00965FFE">
      <w:pPr>
        <w:pStyle w:val="ConsPlusNormal"/>
        <w:spacing w:before="220"/>
        <w:ind w:firstLine="540"/>
        <w:jc w:val="both"/>
      </w:pPr>
      <w:r>
        <w:t>в организациях со штатной численностью от 50 до 99 единиц - 13%;</w:t>
      </w:r>
    </w:p>
    <w:p w:rsidR="00965FFE" w:rsidRDefault="00965FFE">
      <w:pPr>
        <w:pStyle w:val="ConsPlusNormal"/>
        <w:spacing w:before="220"/>
        <w:ind w:firstLine="540"/>
        <w:jc w:val="both"/>
      </w:pPr>
      <w:r>
        <w:t>в организациях со штатной численностью от 100 до 249 единиц - 10%;</w:t>
      </w:r>
    </w:p>
    <w:p w:rsidR="00965FFE" w:rsidRDefault="00965FFE">
      <w:pPr>
        <w:pStyle w:val="ConsPlusNormal"/>
        <w:spacing w:before="220"/>
        <w:ind w:firstLine="540"/>
        <w:jc w:val="both"/>
      </w:pPr>
      <w:r>
        <w:t>в организациях со штатной численностью от 250 до 499 единиц - 6%;</w:t>
      </w:r>
    </w:p>
    <w:p w:rsidR="00965FFE" w:rsidRDefault="00965FFE">
      <w:pPr>
        <w:pStyle w:val="ConsPlusNormal"/>
        <w:spacing w:before="220"/>
        <w:ind w:firstLine="540"/>
        <w:jc w:val="both"/>
      </w:pPr>
      <w:r>
        <w:t>в организациях со штатной численностью от 500 до 999 единиц - 4%;</w:t>
      </w:r>
    </w:p>
    <w:p w:rsidR="00965FFE" w:rsidRDefault="00965FFE">
      <w:pPr>
        <w:pStyle w:val="ConsPlusNormal"/>
        <w:spacing w:before="220"/>
        <w:ind w:firstLine="540"/>
        <w:jc w:val="both"/>
      </w:pPr>
      <w:r>
        <w:t>в организациях со штатной численностью свыше 1000 единиц - 3%.</w:t>
      </w:r>
    </w:p>
    <w:p w:rsidR="00965FFE" w:rsidRDefault="00965FFE">
      <w:pPr>
        <w:pStyle w:val="ConsPlusNormal"/>
        <w:spacing w:before="220"/>
        <w:ind w:firstLine="540"/>
        <w:jc w:val="both"/>
      </w:pPr>
      <w:proofErr w:type="gramStart"/>
      <w:r>
        <w:t>Стимулирующие выплаты руководителю организации призваны способствовать развитию кадрового потенциала руководителя муниципальной образовательной организации, поощрять эффективный стиль управления, приводящий к развитию ресурсов муниципальной образовательной организации и значимым результатам работы муниципальной образовательной организации.</w:t>
      </w:r>
      <w:proofErr w:type="gramEnd"/>
    </w:p>
    <w:p w:rsidR="00965FFE" w:rsidRDefault="00965FFE">
      <w:pPr>
        <w:pStyle w:val="ConsPlusNormal"/>
        <w:spacing w:before="220"/>
        <w:ind w:firstLine="540"/>
        <w:jc w:val="both"/>
      </w:pPr>
      <w:r>
        <w:t xml:space="preserve">41. Стимулирующий фонд руководителя организации состоит </w:t>
      </w:r>
      <w:proofErr w:type="gramStart"/>
      <w:r>
        <w:t>из</w:t>
      </w:r>
      <w:proofErr w:type="gramEnd"/>
      <w:r>
        <w:t>:</w:t>
      </w:r>
    </w:p>
    <w:p w:rsidR="00965FFE" w:rsidRDefault="00965FFE">
      <w:pPr>
        <w:pStyle w:val="ConsPlusNormal"/>
        <w:spacing w:before="220"/>
        <w:ind w:firstLine="540"/>
        <w:jc w:val="both"/>
      </w:pPr>
      <w:r>
        <w:t>выплаты за интенсивность работы;</w:t>
      </w:r>
    </w:p>
    <w:p w:rsidR="00965FFE" w:rsidRDefault="00965FFE">
      <w:pPr>
        <w:pStyle w:val="ConsPlusNormal"/>
        <w:spacing w:before="220"/>
        <w:ind w:firstLine="540"/>
        <w:jc w:val="both"/>
      </w:pPr>
      <w:r>
        <w:t>выплаты за качество работы;</w:t>
      </w:r>
    </w:p>
    <w:p w:rsidR="00965FFE" w:rsidRDefault="00965FFE">
      <w:pPr>
        <w:pStyle w:val="ConsPlusNormal"/>
        <w:spacing w:before="220"/>
        <w:ind w:firstLine="540"/>
        <w:jc w:val="both"/>
      </w:pPr>
      <w:r>
        <w:t>разовых (единовременных) выплат.</w:t>
      </w:r>
    </w:p>
    <w:p w:rsidR="00965FFE" w:rsidRDefault="00965FFE">
      <w:pPr>
        <w:pStyle w:val="ConsPlusNormal"/>
        <w:spacing w:before="220"/>
        <w:ind w:firstLine="540"/>
        <w:jc w:val="both"/>
      </w:pPr>
      <w:r>
        <w:t>Выплаты из ежемесячного стимулирующего фонда руководителя организации распределяются следующим образом:</w:t>
      </w:r>
    </w:p>
    <w:p w:rsidR="00965FFE" w:rsidRDefault="00965FFE">
      <w:pPr>
        <w:pStyle w:val="ConsPlusNormal"/>
        <w:spacing w:before="220"/>
        <w:ind w:firstLine="540"/>
        <w:jc w:val="both"/>
      </w:pPr>
      <w:r>
        <w:t>25% - выплата за интенсивность работы;</w:t>
      </w:r>
    </w:p>
    <w:p w:rsidR="00965FFE" w:rsidRDefault="00965FFE">
      <w:pPr>
        <w:pStyle w:val="ConsPlusNormal"/>
        <w:spacing w:before="220"/>
        <w:ind w:firstLine="540"/>
        <w:jc w:val="both"/>
      </w:pPr>
      <w:r>
        <w:t xml:space="preserve">до 70% - выплата за качество работы, определяемая в соответствии с показателями и критериями </w:t>
      </w:r>
      <w:proofErr w:type="gramStart"/>
      <w:r>
        <w:t>оценки эффективности деятельности руководителя муниципальной образовательной организации</w:t>
      </w:r>
      <w:proofErr w:type="gramEnd"/>
      <w:r>
        <w:t>;</w:t>
      </w:r>
    </w:p>
    <w:p w:rsidR="00965FFE" w:rsidRDefault="00965FFE">
      <w:pPr>
        <w:pStyle w:val="ConsPlusNormal"/>
        <w:spacing w:before="220"/>
        <w:ind w:firstLine="540"/>
        <w:jc w:val="both"/>
      </w:pPr>
      <w:r>
        <w:t>5% - разовая (единовременная) выплата, выплачиваемая за возможные достижения, сложно прогнозируемые в планируемый период.</w:t>
      </w:r>
    </w:p>
    <w:p w:rsidR="00965FFE" w:rsidRDefault="00965FFE">
      <w:pPr>
        <w:pStyle w:val="ConsPlusNormal"/>
        <w:spacing w:before="220"/>
        <w:ind w:firstLine="540"/>
        <w:jc w:val="both"/>
      </w:pPr>
      <w:r>
        <w:t>Выплаты за качество работы руководителям муниципальных образовательных организаций устанавливаются приказом начальника уполномоченного органа на основании решения комиссии по определению выплаты за качество работ руководителям муниципальных образовательных организаций (далее - комиссия), заседание которой проводится ежегодно в августе (на период с 1 сентября по 31 августа).</w:t>
      </w:r>
    </w:p>
    <w:p w:rsidR="00965FFE" w:rsidRDefault="00965FFE">
      <w:pPr>
        <w:pStyle w:val="ConsPlusNormal"/>
        <w:spacing w:before="220"/>
        <w:ind w:firstLine="540"/>
        <w:jc w:val="both"/>
      </w:pPr>
      <w:r>
        <w:t>Количество баллов, необходимых для установления выплаты за качество работы руководителю организации, определяется комиссией в соответствии с показателями и критериями оценки эффективности деятельности руководителя муниципальной образовательной организации, утвержденными приказом начальника уполномоченного органа.</w:t>
      </w:r>
    </w:p>
    <w:p w:rsidR="00965FFE" w:rsidRDefault="00965FFE">
      <w:pPr>
        <w:pStyle w:val="ConsPlusNormal"/>
        <w:spacing w:before="220"/>
        <w:ind w:firstLine="540"/>
        <w:jc w:val="both"/>
      </w:pPr>
      <w:r>
        <w:t>Перевод баллов по критериям оценки в процент выплаты за качество работы определяется комиссией по шкале перевода, утвержденной приказом начальника уполномоченного органа.</w:t>
      </w:r>
    </w:p>
    <w:p w:rsidR="00965FFE" w:rsidRDefault="00965FFE">
      <w:pPr>
        <w:pStyle w:val="ConsPlusNormal"/>
        <w:spacing w:before="220"/>
        <w:ind w:firstLine="540"/>
        <w:jc w:val="both"/>
      </w:pPr>
      <w:r>
        <w:t>Максимальное количество баллов по критериям оценки составляет 100 баллов.</w:t>
      </w:r>
    </w:p>
    <w:p w:rsidR="00965FFE" w:rsidRDefault="00965FFE">
      <w:pPr>
        <w:pStyle w:val="ConsPlusNormal"/>
        <w:spacing w:before="220"/>
        <w:ind w:firstLine="540"/>
        <w:jc w:val="both"/>
      </w:pPr>
      <w:r>
        <w:lastRenderedPageBreak/>
        <w:t>Конкретный размер разовой (единовременной) выплаты руководителю муниципальной образовательной организации устанавливается приказом начальника уполномоченного органа на основании служебной записки заместителя начальника уполномоченного органа и определяется в абсолютном размере (в рублях). Неиспользованные средства разовой (единовременной) выплаты из стимулирующего фонда руководителя организации суммируются и могут быть использованы для следующих разовых (единовременных) выплат из стимулирующего фонда руководителя организации текущего календарного года.</w:t>
      </w:r>
    </w:p>
    <w:p w:rsidR="00965FFE" w:rsidRDefault="00965FFE">
      <w:pPr>
        <w:pStyle w:val="ConsPlusNormal"/>
        <w:spacing w:before="220"/>
        <w:ind w:firstLine="540"/>
        <w:jc w:val="both"/>
      </w:pPr>
      <w:r>
        <w:t xml:space="preserve">42. Основания для снижения (лишения) руководителю организации выплат за интенсивность и (или) за качество работы устанавливаются в соответствии с нарушениями, согласно </w:t>
      </w:r>
      <w:hyperlink w:anchor="P664" w:history="1">
        <w:r>
          <w:rPr>
            <w:color w:val="0000FF"/>
          </w:rPr>
          <w:t>таблице 13</w:t>
        </w:r>
      </w:hyperlink>
      <w:r>
        <w:t xml:space="preserve"> настоящего Положения.</w:t>
      </w:r>
    </w:p>
    <w:p w:rsidR="00965FFE" w:rsidRDefault="00965FFE">
      <w:pPr>
        <w:pStyle w:val="ConsPlusNormal"/>
        <w:jc w:val="both"/>
      </w:pPr>
    </w:p>
    <w:p w:rsidR="00965FFE" w:rsidRDefault="00965FFE">
      <w:pPr>
        <w:pStyle w:val="ConsPlusNormal"/>
        <w:jc w:val="right"/>
        <w:outlineLvl w:val="2"/>
      </w:pPr>
      <w:r>
        <w:t>Таблица 13</w:t>
      </w:r>
    </w:p>
    <w:p w:rsidR="00965FFE" w:rsidRDefault="00965FFE">
      <w:pPr>
        <w:pStyle w:val="ConsPlusNormal"/>
        <w:jc w:val="both"/>
      </w:pPr>
    </w:p>
    <w:p w:rsidR="00965FFE" w:rsidRDefault="00965FFE">
      <w:pPr>
        <w:pStyle w:val="ConsPlusTitle"/>
        <w:jc w:val="center"/>
      </w:pPr>
      <w:bookmarkStart w:id="19" w:name="P664"/>
      <w:bookmarkEnd w:id="19"/>
      <w:r>
        <w:t>Основания для снижения (лишения) руководителю организации</w:t>
      </w:r>
    </w:p>
    <w:p w:rsidR="00965FFE" w:rsidRDefault="00965FFE">
      <w:pPr>
        <w:pStyle w:val="ConsPlusTitle"/>
        <w:jc w:val="center"/>
      </w:pPr>
      <w:r>
        <w:t>выплат за интенсивность и (или) качество работы</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965FFE">
        <w:tc>
          <w:tcPr>
            <w:tcW w:w="680" w:type="dxa"/>
          </w:tcPr>
          <w:p w:rsidR="00965FFE" w:rsidRDefault="00965FFE">
            <w:pPr>
              <w:pStyle w:val="ConsPlusNormal"/>
              <w:jc w:val="center"/>
            </w:pPr>
            <w:proofErr w:type="gramStart"/>
            <w:r>
              <w:t>п</w:t>
            </w:r>
            <w:proofErr w:type="gramEnd"/>
            <w:r>
              <w:t>/п</w:t>
            </w:r>
          </w:p>
        </w:tc>
        <w:tc>
          <w:tcPr>
            <w:tcW w:w="7143" w:type="dxa"/>
          </w:tcPr>
          <w:p w:rsidR="00965FFE" w:rsidRDefault="00965FFE">
            <w:pPr>
              <w:pStyle w:val="ConsPlusNormal"/>
              <w:jc w:val="center"/>
            </w:pPr>
            <w:r>
              <w:t>Упущения (нарушения)</w:t>
            </w:r>
          </w:p>
        </w:tc>
        <w:tc>
          <w:tcPr>
            <w:tcW w:w="1247" w:type="dxa"/>
          </w:tcPr>
          <w:p w:rsidR="00965FFE" w:rsidRDefault="00965FFE">
            <w:pPr>
              <w:pStyle w:val="ConsPlusNormal"/>
              <w:jc w:val="center"/>
            </w:pPr>
            <w:r>
              <w:t>% снижения</w:t>
            </w:r>
          </w:p>
        </w:tc>
      </w:tr>
      <w:tr w:rsidR="00965FFE">
        <w:tc>
          <w:tcPr>
            <w:tcW w:w="680" w:type="dxa"/>
          </w:tcPr>
          <w:p w:rsidR="00965FFE" w:rsidRDefault="00965FFE">
            <w:pPr>
              <w:pStyle w:val="ConsPlusNormal"/>
              <w:jc w:val="center"/>
            </w:pPr>
            <w:r>
              <w:t>1.</w:t>
            </w:r>
          </w:p>
        </w:tc>
        <w:tc>
          <w:tcPr>
            <w:tcW w:w="7143" w:type="dxa"/>
          </w:tcPr>
          <w:p w:rsidR="00965FFE" w:rsidRDefault="00965FFE">
            <w:pPr>
              <w:pStyle w:val="ConsPlusNormal"/>
            </w:pPr>
            <w:r>
              <w:t>Неисполнение или ненадлежащее исполнение должностных обязанностей, в том числе некачественная подготовка и оформление документов</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2.</w:t>
            </w:r>
          </w:p>
        </w:tc>
        <w:tc>
          <w:tcPr>
            <w:tcW w:w="7143" w:type="dxa"/>
          </w:tcPr>
          <w:p w:rsidR="00965FFE" w:rsidRDefault="00965FFE">
            <w:pPr>
              <w:pStyle w:val="ConsPlusNormal"/>
            </w:pPr>
            <w:r>
              <w:t>Прогул, согласно действующему законодательству</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3.</w:t>
            </w:r>
          </w:p>
        </w:tc>
        <w:tc>
          <w:tcPr>
            <w:tcW w:w="7143" w:type="dxa"/>
          </w:tcPr>
          <w:p w:rsidR="00965FFE" w:rsidRDefault="00965FFE">
            <w:pPr>
              <w:pStyle w:val="ConsPlusNormal"/>
            </w:pPr>
            <w:r>
              <w:t>Использование рабочего времени в личных целях без согласования с непосредственным руководителем</w:t>
            </w:r>
          </w:p>
        </w:tc>
        <w:tc>
          <w:tcPr>
            <w:tcW w:w="1247" w:type="dxa"/>
          </w:tcPr>
          <w:p w:rsidR="00965FFE" w:rsidRDefault="00965FFE">
            <w:pPr>
              <w:pStyle w:val="ConsPlusNormal"/>
              <w:jc w:val="center"/>
            </w:pPr>
            <w:r>
              <w:t>50%</w:t>
            </w:r>
          </w:p>
        </w:tc>
      </w:tr>
      <w:tr w:rsidR="00965FFE">
        <w:tc>
          <w:tcPr>
            <w:tcW w:w="680" w:type="dxa"/>
          </w:tcPr>
          <w:p w:rsidR="00965FFE" w:rsidRDefault="00965FFE">
            <w:pPr>
              <w:pStyle w:val="ConsPlusNormal"/>
              <w:jc w:val="center"/>
            </w:pPr>
            <w:r>
              <w:t>4.</w:t>
            </w:r>
          </w:p>
        </w:tc>
        <w:tc>
          <w:tcPr>
            <w:tcW w:w="7143" w:type="dxa"/>
          </w:tcPr>
          <w:p w:rsidR="00965FFE" w:rsidRDefault="00965FFE">
            <w:pPr>
              <w:pStyle w:val="ConsPlusNormal"/>
            </w:pPr>
            <w:r>
              <w:t>Опоздание на работу без уважительных причин и другие нарушения правил внутреннего трудового распорядка муниципальной образовательной организации</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5.</w:t>
            </w:r>
          </w:p>
        </w:tc>
        <w:tc>
          <w:tcPr>
            <w:tcW w:w="7143" w:type="dxa"/>
          </w:tcPr>
          <w:p w:rsidR="00965FFE" w:rsidRDefault="00965FFE">
            <w:pPr>
              <w:pStyle w:val="ConsPlusNormal"/>
            </w:pPr>
            <w:r>
              <w:t>Нарушение установленных сроков, низкое качество отчетности и недостоверность отчетных данных</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6.</w:t>
            </w:r>
          </w:p>
        </w:tc>
        <w:tc>
          <w:tcPr>
            <w:tcW w:w="7143" w:type="dxa"/>
          </w:tcPr>
          <w:p w:rsidR="00965FFE" w:rsidRDefault="00965FFE">
            <w:pPr>
              <w:pStyle w:val="ConsPlusNormal"/>
            </w:pPr>
            <w:r>
              <w:t>Хранение материалов, инструментов, оборудования, инвентаря в нарушение установленного порядка</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7.</w:t>
            </w:r>
          </w:p>
        </w:tc>
        <w:tc>
          <w:tcPr>
            <w:tcW w:w="7143" w:type="dxa"/>
          </w:tcPr>
          <w:p w:rsidR="00965FFE" w:rsidRDefault="00965FFE">
            <w:pPr>
              <w:pStyle w:val="ConsPlusNormal"/>
            </w:pPr>
            <w:r>
              <w:t>Нарушение в учете материальных средств, допущение недостач, хищений, порчи имущества</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8.</w:t>
            </w:r>
          </w:p>
        </w:tc>
        <w:tc>
          <w:tcPr>
            <w:tcW w:w="7143" w:type="dxa"/>
          </w:tcPr>
          <w:p w:rsidR="00965FFE" w:rsidRDefault="00965FFE">
            <w:pPr>
              <w:pStyle w:val="ConsPlusNormal"/>
            </w:pPr>
            <w:r>
              <w:t>Нецелевое и (или) неэффективное использование денежных средств</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9.</w:t>
            </w:r>
          </w:p>
        </w:tc>
        <w:tc>
          <w:tcPr>
            <w:tcW w:w="7143" w:type="dxa"/>
          </w:tcPr>
          <w:p w:rsidR="00965FFE" w:rsidRDefault="00965FFE">
            <w:pPr>
              <w:pStyle w:val="ConsPlusNormal"/>
            </w:pPr>
            <w:r>
              <w:t>Нарушение правил и норм охраны труда, техники безопасности и производственных инструкций</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10.</w:t>
            </w:r>
          </w:p>
        </w:tc>
        <w:tc>
          <w:tcPr>
            <w:tcW w:w="7143" w:type="dxa"/>
          </w:tcPr>
          <w:p w:rsidR="00965FFE" w:rsidRDefault="00965FFE">
            <w:pPr>
              <w:pStyle w:val="ConsPlusNormal"/>
            </w:pPr>
            <w: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11.</w:t>
            </w:r>
          </w:p>
        </w:tc>
        <w:tc>
          <w:tcPr>
            <w:tcW w:w="7143" w:type="dxa"/>
          </w:tcPr>
          <w:p w:rsidR="00965FFE" w:rsidRDefault="00965FFE">
            <w:pPr>
              <w:pStyle w:val="ConsPlusNormal"/>
            </w:pPr>
            <w:r>
              <w:t xml:space="preserve">Обоснованные жалобы обучающихся, родителей (законных представителей) на низкое качество обучения и (или) грубое обращение с </w:t>
            </w:r>
            <w:proofErr w:type="gramStart"/>
            <w:r>
              <w:t>обучающимися</w:t>
            </w:r>
            <w:proofErr w:type="gramEnd"/>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12.</w:t>
            </w:r>
          </w:p>
        </w:tc>
        <w:tc>
          <w:tcPr>
            <w:tcW w:w="7143" w:type="dxa"/>
          </w:tcPr>
          <w:p w:rsidR="00965FFE" w:rsidRDefault="00965FFE">
            <w:pPr>
              <w:pStyle w:val="ConsPlusNormal"/>
            </w:pPr>
            <w:r>
              <w:t xml:space="preserve">Отсутствие </w:t>
            </w:r>
            <w:proofErr w:type="gramStart"/>
            <w:r>
              <w:t>контроля за</w:t>
            </w:r>
            <w:proofErr w:type="gramEnd"/>
            <w:r>
              <w:t xml:space="preserve"> работой подчиненных</w:t>
            </w:r>
          </w:p>
        </w:tc>
        <w:tc>
          <w:tcPr>
            <w:tcW w:w="1247" w:type="dxa"/>
          </w:tcPr>
          <w:p w:rsidR="00965FFE" w:rsidRDefault="00965FFE">
            <w:pPr>
              <w:pStyle w:val="ConsPlusNormal"/>
              <w:jc w:val="center"/>
            </w:pPr>
            <w:r>
              <w:t>50%</w:t>
            </w:r>
          </w:p>
        </w:tc>
      </w:tr>
      <w:tr w:rsidR="00965FFE">
        <w:tc>
          <w:tcPr>
            <w:tcW w:w="680" w:type="dxa"/>
          </w:tcPr>
          <w:p w:rsidR="00965FFE" w:rsidRDefault="00965FFE">
            <w:pPr>
              <w:pStyle w:val="ConsPlusNormal"/>
              <w:jc w:val="center"/>
            </w:pPr>
            <w:r>
              <w:lastRenderedPageBreak/>
              <w:t>13.</w:t>
            </w:r>
          </w:p>
        </w:tc>
        <w:tc>
          <w:tcPr>
            <w:tcW w:w="7143" w:type="dxa"/>
          </w:tcPr>
          <w:p w:rsidR="00965FFE" w:rsidRDefault="00965FFE">
            <w:pPr>
              <w:pStyle w:val="ConsPlusNormal"/>
            </w:pPr>
            <w:r>
              <w:t>Невыполнение поручения вышестоящего руководителя</w:t>
            </w:r>
          </w:p>
        </w:tc>
        <w:tc>
          <w:tcPr>
            <w:tcW w:w="1247" w:type="dxa"/>
          </w:tcPr>
          <w:p w:rsidR="00965FFE" w:rsidRDefault="00965FFE">
            <w:pPr>
              <w:pStyle w:val="ConsPlusNormal"/>
              <w:jc w:val="center"/>
            </w:pPr>
            <w:r>
              <w:t>100%</w:t>
            </w:r>
          </w:p>
        </w:tc>
      </w:tr>
    </w:tbl>
    <w:p w:rsidR="00965FFE" w:rsidRDefault="00965FFE">
      <w:pPr>
        <w:pStyle w:val="ConsPlusNormal"/>
        <w:jc w:val="both"/>
      </w:pPr>
    </w:p>
    <w:p w:rsidR="00965FFE" w:rsidRDefault="00965FFE">
      <w:pPr>
        <w:pStyle w:val="ConsPlusNormal"/>
        <w:ind w:firstLine="540"/>
        <w:jc w:val="both"/>
      </w:pPr>
      <w:r>
        <w:t>Снижение размера (лишение) выплат за интенсивность и (или) за качество работы производится в тот расчетный период, в котором руководителем муниципальной образовательной организацией было совершено упущение или когда уполномоченному органу о нем стало известно.</w:t>
      </w:r>
    </w:p>
    <w:p w:rsidR="00965FFE" w:rsidRDefault="00965FFE">
      <w:pPr>
        <w:pStyle w:val="ConsPlusNormal"/>
        <w:spacing w:before="220"/>
        <w:ind w:firstLine="540"/>
        <w:jc w:val="both"/>
      </w:pPr>
      <w:r>
        <w:t>Снижение размера (лишение) выплат за интенсивность и (или) за качество работы производится на основании приказа начальника уполномоченного органа, в котором в обязательном порядке указываются причины снижение размера (лишение) выплат за интенсивность и (или) за качество работы.</w:t>
      </w:r>
    </w:p>
    <w:p w:rsidR="00965FFE" w:rsidRDefault="00965FFE">
      <w:pPr>
        <w:pStyle w:val="ConsPlusNormal"/>
        <w:spacing w:before="220"/>
        <w:ind w:firstLine="540"/>
        <w:jc w:val="both"/>
      </w:pPr>
      <w:r>
        <w:t>О причинах снижения (лишения) размера выплат за интенсивность и (или) за качество работы руководитель муниципальной образовательной организации знакомится под роспись.</w:t>
      </w:r>
    </w:p>
    <w:p w:rsidR="00965FFE" w:rsidRDefault="00965FFE">
      <w:pPr>
        <w:pStyle w:val="ConsPlusNormal"/>
        <w:spacing w:before="220"/>
        <w:ind w:firstLine="540"/>
        <w:jc w:val="both"/>
      </w:pPr>
      <w:r>
        <w:t xml:space="preserve">43.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543" w:history="1">
        <w:r>
          <w:rPr>
            <w:color w:val="0000FF"/>
          </w:rPr>
          <w:t>пунктом 33</w:t>
        </w:r>
      </w:hyperlink>
      <w:r>
        <w:t xml:space="preserve"> настоящего Положения.</w:t>
      </w:r>
    </w:p>
    <w:p w:rsidR="00965FFE" w:rsidRDefault="00965FFE">
      <w:pPr>
        <w:pStyle w:val="ConsPlusNormal"/>
        <w:spacing w:before="220"/>
        <w:ind w:firstLine="540"/>
        <w:jc w:val="both"/>
      </w:pPr>
      <w:r>
        <w:t xml:space="preserve">44.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720" w:history="1">
        <w:r>
          <w:rPr>
            <w:color w:val="0000FF"/>
          </w:rPr>
          <w:t>главой VI</w:t>
        </w:r>
      </w:hyperlink>
      <w:r>
        <w:t xml:space="preserve"> настоящего Положения.</w:t>
      </w:r>
    </w:p>
    <w:p w:rsidR="00965FFE" w:rsidRDefault="00965FFE">
      <w:pPr>
        <w:pStyle w:val="ConsPlusNormal"/>
        <w:spacing w:before="220"/>
        <w:ind w:firstLine="540"/>
        <w:jc w:val="both"/>
      </w:pPr>
      <w:r>
        <w:t xml:space="preserve">Руководителю организации устанавливается премиальная выплата по итогам работы за квартал, год в порядке и размерах, установленных </w:t>
      </w:r>
      <w:hyperlink w:anchor="P592" w:history="1">
        <w:r>
          <w:rPr>
            <w:color w:val="0000FF"/>
          </w:rPr>
          <w:t>пунктом 34</w:t>
        </w:r>
      </w:hyperlink>
      <w:r>
        <w:t xml:space="preserve"> настоящего Положения.</w:t>
      </w:r>
    </w:p>
    <w:p w:rsidR="00965FFE" w:rsidRDefault="00965FFE">
      <w:pPr>
        <w:pStyle w:val="ConsPlusNormal"/>
        <w:jc w:val="both"/>
      </w:pPr>
      <w:r>
        <w:t>(</w:t>
      </w:r>
      <w:proofErr w:type="gramStart"/>
      <w:r>
        <w:t>а</w:t>
      </w:r>
      <w:proofErr w:type="gramEnd"/>
      <w:r>
        <w:t xml:space="preserve">бзац введен </w:t>
      </w:r>
      <w:hyperlink r:id="rId86" w:history="1">
        <w:r>
          <w:rPr>
            <w:color w:val="0000FF"/>
          </w:rPr>
          <w:t>постановлением</w:t>
        </w:r>
      </w:hyperlink>
      <w:r>
        <w:t xml:space="preserve"> Администрации города Урай от 30.01.2018 N 144)</w:t>
      </w:r>
    </w:p>
    <w:p w:rsidR="00965FFE" w:rsidRDefault="00965FFE">
      <w:pPr>
        <w:pStyle w:val="ConsPlusNormal"/>
        <w:spacing w:before="220"/>
        <w:ind w:firstLine="540"/>
        <w:jc w:val="both"/>
      </w:pPr>
      <w:r>
        <w:t>45.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источников финансового обеспечения и рассчитывается на календарный год.</w:t>
      </w:r>
    </w:p>
    <w:p w:rsidR="00965FFE" w:rsidRDefault="00965FFE">
      <w:pPr>
        <w:pStyle w:val="ConsPlusNormal"/>
        <w:spacing w:before="220"/>
        <w:ind w:firstLine="540"/>
        <w:jc w:val="both"/>
      </w:pPr>
      <w: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постановлением администрации города Урай.</w:t>
      </w:r>
    </w:p>
    <w:p w:rsidR="00965FFE" w:rsidRDefault="00965FFE">
      <w:pPr>
        <w:pStyle w:val="ConsPlusNormal"/>
        <w:jc w:val="both"/>
      </w:pPr>
    </w:p>
    <w:p w:rsidR="00965FFE" w:rsidRDefault="00965FFE">
      <w:pPr>
        <w:pStyle w:val="ConsPlusTitle"/>
        <w:jc w:val="center"/>
        <w:outlineLvl w:val="1"/>
      </w:pPr>
      <w:bookmarkStart w:id="20" w:name="P720"/>
      <w:bookmarkEnd w:id="20"/>
      <w:r>
        <w:t>VI. Иные выплаты</w:t>
      </w:r>
    </w:p>
    <w:p w:rsidR="00965FFE" w:rsidRDefault="00965FFE">
      <w:pPr>
        <w:pStyle w:val="ConsPlusNormal"/>
        <w:jc w:val="both"/>
      </w:pPr>
    </w:p>
    <w:p w:rsidR="00965FFE" w:rsidRDefault="00965FFE">
      <w:pPr>
        <w:pStyle w:val="ConsPlusNormal"/>
        <w:ind w:firstLine="540"/>
        <w:jc w:val="both"/>
      </w:pPr>
      <w:r>
        <w:t>46. В целях повышения эффективности и устойчивости работы организации, учитывая особенности и специфику работы, а также с целью социальной защищенности работникам организации устанавливаются иные выплаты.</w:t>
      </w:r>
    </w:p>
    <w:p w:rsidR="00965FFE" w:rsidRDefault="00965FFE">
      <w:pPr>
        <w:pStyle w:val="ConsPlusNormal"/>
        <w:spacing w:before="220"/>
        <w:ind w:firstLine="540"/>
        <w:jc w:val="both"/>
      </w:pPr>
      <w:r>
        <w:t>К иным выплатам относятся:</w:t>
      </w:r>
    </w:p>
    <w:p w:rsidR="00965FFE" w:rsidRDefault="00965FFE">
      <w:pPr>
        <w:pStyle w:val="ConsPlusNormal"/>
        <w:spacing w:before="220"/>
        <w:ind w:firstLine="540"/>
        <w:jc w:val="both"/>
      </w:pPr>
      <w:r>
        <w:t>единовременная выплата молодым специалистам;</w:t>
      </w:r>
    </w:p>
    <w:p w:rsidR="00965FFE" w:rsidRDefault="00965FFE">
      <w:pPr>
        <w:pStyle w:val="ConsPlusNormal"/>
        <w:spacing w:before="220"/>
        <w:ind w:firstLine="540"/>
        <w:jc w:val="both"/>
      </w:pPr>
      <w:r>
        <w:t>единовременная выплата при предоставлении ежегодного оплачиваемого отпуска;</w:t>
      </w:r>
    </w:p>
    <w:p w:rsidR="00965FFE" w:rsidRDefault="00965FFE">
      <w:pPr>
        <w:pStyle w:val="ConsPlusNormal"/>
        <w:spacing w:before="220"/>
        <w:ind w:firstLine="540"/>
        <w:jc w:val="both"/>
      </w:pPr>
      <w:r>
        <w:t>единовременное премирование к юбилейным датам (50, 60, 70 лет) работников;</w:t>
      </w:r>
    </w:p>
    <w:p w:rsidR="00965FFE" w:rsidRDefault="00965FFE">
      <w:pPr>
        <w:pStyle w:val="ConsPlusNormal"/>
        <w:spacing w:before="220"/>
        <w:ind w:firstLine="540"/>
        <w:jc w:val="both"/>
      </w:pPr>
      <w:r>
        <w:t>единовременное премирование к профессиональным праздникам "День воспитателя и всех дошкольных работников" (27 сентября), "День учителя" (5 октября) (далее - единовременное премирование к профессиональным праздникам);</w:t>
      </w:r>
    </w:p>
    <w:p w:rsidR="00965FFE" w:rsidRDefault="00965FFE">
      <w:pPr>
        <w:pStyle w:val="ConsPlusNormal"/>
        <w:spacing w:before="220"/>
        <w:ind w:firstLine="540"/>
        <w:jc w:val="both"/>
      </w:pPr>
      <w:proofErr w:type="gramStart"/>
      <w:r>
        <w:lastRenderedPageBreak/>
        <w:t xml:space="preserve">единовременное премирование к нерабочим праздничным дням, памятным и юбилейным датам, установленным трудовым законодательством, законодательством Российской Федерации, законодательством Ханты-Мансийского автономного округа - Югры и </w:t>
      </w:r>
      <w:hyperlink r:id="rId87" w:history="1">
        <w:r>
          <w:rPr>
            <w:color w:val="0000FF"/>
          </w:rPr>
          <w:t>Уставом</w:t>
        </w:r>
      </w:hyperlink>
      <w:r>
        <w:t xml:space="preserve"> города Урай (далее - единовременное премирование к нерабочим праздничным дням, памятным и юбилейным датам);</w:t>
      </w:r>
      <w:proofErr w:type="gramEnd"/>
    </w:p>
    <w:p w:rsidR="00965FFE" w:rsidRDefault="00965FFE">
      <w:pPr>
        <w:pStyle w:val="ConsPlusNormal"/>
        <w:spacing w:before="220"/>
        <w:ind w:firstLine="540"/>
        <w:jc w:val="both"/>
      </w:pPr>
      <w:r>
        <w:t>ежемесячная доплата молодым специалистам из числа педагогических работников;</w:t>
      </w:r>
    </w:p>
    <w:p w:rsidR="00965FFE" w:rsidRDefault="00965FFE">
      <w:pPr>
        <w:pStyle w:val="ConsPlusNormal"/>
        <w:spacing w:before="220"/>
        <w:ind w:firstLine="540"/>
        <w:jc w:val="both"/>
      </w:pPr>
      <w:r>
        <w:t>материальная помощь работнику муниципальной образовательной организации в связи со смертью близких родственников;</w:t>
      </w:r>
    </w:p>
    <w:p w:rsidR="00965FFE" w:rsidRDefault="00965FFE">
      <w:pPr>
        <w:pStyle w:val="ConsPlusNormal"/>
        <w:spacing w:before="220"/>
        <w:ind w:firstLine="540"/>
        <w:jc w:val="both"/>
      </w:pPr>
      <w:r>
        <w:t>компенсация стоимости проезда работника муниципальной образовательной организации на похороны близких родственников;</w:t>
      </w:r>
    </w:p>
    <w:p w:rsidR="00965FFE" w:rsidRDefault="00965FFE">
      <w:pPr>
        <w:pStyle w:val="ConsPlusNormal"/>
        <w:spacing w:before="220"/>
        <w:ind w:firstLine="540"/>
        <w:jc w:val="both"/>
      </w:pPr>
      <w:r>
        <w:t>материальная помощь близким родственникам в случае смерти работника муниципальной образовательной организации;</w:t>
      </w:r>
    </w:p>
    <w:p w:rsidR="00965FFE" w:rsidRDefault="00965FFE">
      <w:pPr>
        <w:pStyle w:val="ConsPlusNormal"/>
        <w:jc w:val="both"/>
      </w:pPr>
      <w:r>
        <w:t xml:space="preserve">(в ред. </w:t>
      </w:r>
      <w:hyperlink r:id="rId88" w:history="1">
        <w:r>
          <w:rPr>
            <w:color w:val="0000FF"/>
          </w:rPr>
          <w:t>постановления</w:t>
        </w:r>
      </w:hyperlink>
      <w:r>
        <w:t xml:space="preserve"> Администрации города Урай от 02.07.2020 N 1507)</w:t>
      </w:r>
    </w:p>
    <w:p w:rsidR="00965FFE" w:rsidRDefault="00965FFE">
      <w:pPr>
        <w:pStyle w:val="ConsPlusNormal"/>
        <w:spacing w:before="220"/>
        <w:ind w:firstLine="540"/>
        <w:jc w:val="both"/>
      </w:pPr>
      <w:r>
        <w:t>единовременная выплата работникам муниципальных образовательных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(далее - ГИА), а также экспертам региональных предметных комиссий;</w:t>
      </w:r>
    </w:p>
    <w:p w:rsidR="00965FFE" w:rsidRDefault="00965FFE">
      <w:pPr>
        <w:pStyle w:val="ConsPlusNormal"/>
        <w:jc w:val="both"/>
      </w:pPr>
      <w:r>
        <w:t xml:space="preserve">(абзац введен </w:t>
      </w:r>
      <w:hyperlink r:id="rId89" w:history="1">
        <w:r>
          <w:rPr>
            <w:color w:val="0000FF"/>
          </w:rPr>
          <w:t>постановлением</w:t>
        </w:r>
      </w:hyperlink>
      <w:r>
        <w:t xml:space="preserve"> Администрации города Урай от 02.07.2020 N 1507; в ред. </w:t>
      </w:r>
      <w:hyperlink r:id="rId90" w:history="1">
        <w:r>
          <w:rPr>
            <w:color w:val="0000FF"/>
          </w:rPr>
          <w:t>постановления</w:t>
        </w:r>
      </w:hyperlink>
      <w:r>
        <w:t xml:space="preserve"> Администрации города Урай от 30.09.2020 N 2357)</w:t>
      </w:r>
    </w:p>
    <w:p w:rsidR="00965FFE" w:rsidRDefault="00965FFE">
      <w:pPr>
        <w:pStyle w:val="ConsPlusNormal"/>
        <w:spacing w:before="220"/>
        <w:ind w:firstLine="540"/>
        <w:jc w:val="both"/>
      </w:pPr>
      <w:r>
        <w:t>единовременная выплата председателю, заместителю председателя и экспертам региональных предметных комиссий за проверку диагностических работ в 10-х классах, запланированных к проведению в период с 1 сентября 2020 года по 31 декабря 2020 года (далее - единовременная выплата за проверку диагностических работ).</w:t>
      </w:r>
    </w:p>
    <w:p w:rsidR="00965FFE" w:rsidRDefault="00965FFE">
      <w:pPr>
        <w:pStyle w:val="ConsPlusNormal"/>
        <w:jc w:val="both"/>
      </w:pPr>
      <w:r>
        <w:t xml:space="preserve">(абзац введен </w:t>
      </w:r>
      <w:hyperlink r:id="rId91" w:history="1">
        <w:r>
          <w:rPr>
            <w:color w:val="0000FF"/>
          </w:rPr>
          <w:t>постановлением</w:t>
        </w:r>
      </w:hyperlink>
      <w:r>
        <w:t xml:space="preserve"> Администрации города Урай от 30.09.2020 N 2357)</w:t>
      </w:r>
    </w:p>
    <w:p w:rsidR="00965FFE" w:rsidRDefault="00965FFE">
      <w:pPr>
        <w:pStyle w:val="ConsPlusNormal"/>
        <w:spacing w:before="220"/>
        <w:ind w:firstLine="540"/>
        <w:jc w:val="both"/>
      </w:pPr>
      <w:r>
        <w:t xml:space="preserve">47.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827"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Размер единовременной выплаты молодым специалистам соответствует двум должностным окладам (тарифным ставкам)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965FFE" w:rsidRDefault="00965FFE">
      <w:pPr>
        <w:pStyle w:val="ConsPlusNormal"/>
        <w:spacing w:before="220"/>
        <w:ind w:firstLine="540"/>
        <w:jc w:val="both"/>
      </w:pPr>
      <w:r>
        <w:t>48.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965FFE" w:rsidRDefault="00965FFE">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965FFE" w:rsidRDefault="00965FFE">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827"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письменное заявление работника и приказ руководителя организации.</w:t>
      </w:r>
    </w:p>
    <w:p w:rsidR="00965FFE" w:rsidRDefault="00965FFE">
      <w:pPr>
        <w:pStyle w:val="ConsPlusNormal"/>
        <w:spacing w:before="220"/>
        <w:ind w:firstLine="540"/>
        <w:jc w:val="both"/>
      </w:pPr>
      <w:r>
        <w:lastRenderedPageBreak/>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965FFE" w:rsidRDefault="00965FFE">
      <w:pPr>
        <w:pStyle w:val="ConsPlusNormal"/>
        <w:spacing w:before="220"/>
        <w:ind w:firstLine="540"/>
        <w:jc w:val="both"/>
      </w:pPr>
      <w: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965FFE" w:rsidRDefault="00965FFE">
      <w:pPr>
        <w:pStyle w:val="ConsPlusNormal"/>
        <w:spacing w:before="220"/>
        <w:ind w:firstLine="540"/>
        <w:jc w:val="both"/>
      </w:pPr>
      <w:r>
        <w:t>Размер единовременной выплаты при предоставлении ежегодного оплачиваемого отпуска составляет 1,3 месячных фонда оплаты труда по основной занимаемой должности (профессии) на одну ставку за норму часов, установленную законодательством.</w:t>
      </w:r>
    </w:p>
    <w:p w:rsidR="00965FFE" w:rsidRDefault="00965FFE">
      <w:pPr>
        <w:pStyle w:val="ConsPlusNormal"/>
        <w:spacing w:before="220"/>
        <w:ind w:firstLine="540"/>
        <w:jc w:val="both"/>
      </w:pPr>
      <w:r>
        <w:t xml:space="preserve">В целях установления и расчета размера единовременной выплаты при предоставлении ежегодного оплачиваемого отпуска под месячным фондом оплаты труда работника понимается фонд, состоящий </w:t>
      </w:r>
      <w:proofErr w:type="gramStart"/>
      <w:r>
        <w:t>из</w:t>
      </w:r>
      <w:proofErr w:type="gramEnd"/>
      <w:r>
        <w:t>:</w:t>
      </w:r>
    </w:p>
    <w:p w:rsidR="00965FFE" w:rsidRDefault="00965FFE">
      <w:pPr>
        <w:pStyle w:val="ConsPlusNormal"/>
        <w:spacing w:before="220"/>
        <w:ind w:firstLine="540"/>
        <w:jc w:val="both"/>
      </w:pPr>
      <w:r>
        <w:t>а) для руководителя организации:</w:t>
      </w:r>
    </w:p>
    <w:p w:rsidR="00965FFE" w:rsidRDefault="00965FFE">
      <w:pPr>
        <w:pStyle w:val="ConsPlusNormal"/>
        <w:spacing w:before="220"/>
        <w:ind w:firstLine="540"/>
        <w:jc w:val="both"/>
      </w:pPr>
      <w:r>
        <w:t>должностного оклада, установленного на дату начала отпуска работника,</w:t>
      </w:r>
    </w:p>
    <w:p w:rsidR="00965FFE" w:rsidRDefault="00965FFE">
      <w:pPr>
        <w:pStyle w:val="ConsPlusNormal"/>
        <w:spacing w:before="220"/>
        <w:ind w:firstLine="540"/>
        <w:jc w:val="both"/>
      </w:pPr>
      <w:r>
        <w:t>стимулирующего фонда руководителя организации, состоящего из выплаты за интенсивность работы, выплаты за качество работы, разовой (единовременной) выплаты, в размере 100%,</w:t>
      </w:r>
    </w:p>
    <w:p w:rsidR="00965FFE" w:rsidRDefault="00965FFE">
      <w:pPr>
        <w:pStyle w:val="ConsPlusNormal"/>
        <w:jc w:val="both"/>
      </w:pPr>
      <w:r>
        <w:t xml:space="preserve">(в ред. </w:t>
      </w:r>
      <w:hyperlink r:id="rId92" w:history="1">
        <w:r>
          <w:rPr>
            <w:color w:val="0000FF"/>
          </w:rPr>
          <w:t>постановления</w:t>
        </w:r>
      </w:hyperlink>
      <w:r>
        <w:t xml:space="preserve"> Администрации города Урай от 15.12.2017 N 3709)</w:t>
      </w:r>
    </w:p>
    <w:p w:rsidR="00965FFE" w:rsidRDefault="00965FFE">
      <w:pPr>
        <w:pStyle w:val="ConsPlusNormal"/>
        <w:spacing w:before="220"/>
        <w:ind w:firstLine="540"/>
        <w:jc w:val="both"/>
      </w:pPr>
      <w:r>
        <w:t>выплаты за работу с вредными и (или) опасными условиями труда, установленной на дату начала отпуска работника,</w:t>
      </w:r>
    </w:p>
    <w:p w:rsidR="00965FFE" w:rsidRDefault="00965FFE">
      <w:pPr>
        <w:pStyle w:val="ConsPlusNormal"/>
        <w:spacing w:before="220"/>
        <w:ind w:firstLine="540"/>
        <w:jc w:val="both"/>
      </w:pPr>
      <w:r>
        <w:t>районного коэффициента и процентной надбавки за работу в районах Крайнего Севера и приравненных к ним местностях, установленных на дату начала отпуска работника;</w:t>
      </w:r>
    </w:p>
    <w:p w:rsidR="00965FFE" w:rsidRDefault="00965FFE">
      <w:pPr>
        <w:pStyle w:val="ConsPlusNormal"/>
        <w:spacing w:before="220"/>
        <w:ind w:firstLine="540"/>
        <w:jc w:val="both"/>
      </w:pPr>
      <w:r>
        <w:t>б) для всех работников, за исключением руководителя организации:</w:t>
      </w:r>
    </w:p>
    <w:p w:rsidR="00965FFE" w:rsidRDefault="00965FFE">
      <w:pPr>
        <w:pStyle w:val="ConsPlusNormal"/>
        <w:spacing w:before="220"/>
        <w:ind w:firstLine="540"/>
        <w:jc w:val="both"/>
      </w:pPr>
      <w:r>
        <w:t>должностного оклада или тарифной ставки, установленного (установленной) на дату начала отпуска работника,</w:t>
      </w:r>
    </w:p>
    <w:p w:rsidR="00965FFE" w:rsidRDefault="00965FFE">
      <w:pPr>
        <w:pStyle w:val="ConsPlusNormal"/>
        <w:spacing w:before="220"/>
        <w:ind w:firstLine="540"/>
        <w:jc w:val="both"/>
      </w:pPr>
      <w:r>
        <w:t>выплаты за качество выполняемой работы или выплаты за интенсивность и высокие результаты работы (в зависимости от категории работника) в размере 20% от должностного оклада или тарифной ставки,</w:t>
      </w:r>
    </w:p>
    <w:p w:rsidR="00965FFE" w:rsidRDefault="00965FFE">
      <w:pPr>
        <w:pStyle w:val="ConsPlusNormal"/>
        <w:spacing w:before="220"/>
        <w:ind w:firstLine="540"/>
        <w:jc w:val="both"/>
      </w:pPr>
      <w:r>
        <w:t>выплаты за работу с вредными и (или) опасными условиями труда, установленной на дату начала отпуска работника,</w:t>
      </w:r>
    </w:p>
    <w:p w:rsidR="00965FFE" w:rsidRDefault="00965FFE">
      <w:pPr>
        <w:pStyle w:val="ConsPlusNormal"/>
        <w:spacing w:before="220"/>
        <w:ind w:firstLine="540"/>
        <w:jc w:val="both"/>
      </w:pPr>
      <w:r>
        <w:t>районного коэффициента и процентной надбавки за работу в районах Крайнего Севера и приравненных к ним местностях, установленных на дату начала отпуска работника.</w:t>
      </w:r>
    </w:p>
    <w:p w:rsidR="00965FFE" w:rsidRDefault="00965FFE">
      <w:pPr>
        <w:pStyle w:val="ConsPlusNormal"/>
        <w:spacing w:before="220"/>
        <w:ind w:firstLine="540"/>
        <w:jc w:val="both"/>
      </w:pPr>
      <w:r>
        <w:t>Работникам, принятым на неполную ставку (норму часов) по основному месту работы, выплата единовременной выплаты при предоставлении ежегодного оплачиваемого отпуска производится пропорционально занимаемой ставке.</w:t>
      </w:r>
    </w:p>
    <w:p w:rsidR="00965FFE" w:rsidRDefault="00965FFE">
      <w:pPr>
        <w:pStyle w:val="ConsPlusNormal"/>
        <w:spacing w:before="220"/>
        <w:ind w:firstLine="540"/>
        <w:jc w:val="both"/>
      </w:pPr>
      <w:r>
        <w:t>Размер единовременной выплаты при предоставлении ежегодного оплачиваемого отпуска не зависит от итогов оценки труда работника.</w:t>
      </w:r>
    </w:p>
    <w:p w:rsidR="00965FFE" w:rsidRDefault="00965FFE">
      <w:pPr>
        <w:pStyle w:val="ConsPlusNormal"/>
        <w:spacing w:before="220"/>
        <w:ind w:firstLine="540"/>
        <w:jc w:val="both"/>
      </w:pPr>
      <w:r>
        <w:t xml:space="preserve">Работникам, проработавшим менее шести месяцев,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 При этом </w:t>
      </w:r>
      <w:r>
        <w:lastRenderedPageBreak/>
        <w:t>единовременная выплата при предоставлении ежегодного оплачиваемого отпуска выплачивается, если у таких работников имеется заработанный ежегодный оплачиваемый отпуск в количестве не менее 14 календарных дней.</w:t>
      </w:r>
    </w:p>
    <w:p w:rsidR="00965FFE" w:rsidRDefault="00965FFE">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965FFE" w:rsidRDefault="00965FFE">
      <w:pPr>
        <w:pStyle w:val="ConsPlusNormal"/>
        <w:spacing w:before="220"/>
        <w:ind w:firstLine="540"/>
        <w:jc w:val="both"/>
      </w:pPr>
      <w:r>
        <w:t>работнику, принятому на работу по совместительству;</w:t>
      </w:r>
    </w:p>
    <w:p w:rsidR="00965FFE" w:rsidRDefault="00965FFE">
      <w:pPr>
        <w:pStyle w:val="ConsPlusNormal"/>
        <w:spacing w:before="220"/>
        <w:ind w:firstLine="540"/>
        <w:jc w:val="both"/>
      </w:pPr>
      <w:r>
        <w:t>работнику, заключившему срочный трудовой договор (сроком до двух месяцев);</w:t>
      </w:r>
    </w:p>
    <w:p w:rsidR="00965FFE" w:rsidRDefault="00965FFE">
      <w:pPr>
        <w:pStyle w:val="ConsPlusNormal"/>
        <w:spacing w:before="220"/>
        <w:ind w:firstLine="540"/>
        <w:jc w:val="both"/>
      </w:pPr>
      <w:r>
        <w:t>работнику, уволенному за виновные действия.</w:t>
      </w:r>
    </w:p>
    <w:p w:rsidR="00965FFE" w:rsidRDefault="00965FFE">
      <w:pPr>
        <w:pStyle w:val="ConsPlusNormal"/>
        <w:spacing w:before="220"/>
        <w:ind w:firstLine="540"/>
        <w:jc w:val="both"/>
      </w:pPr>
      <w:proofErr w:type="gramStart"/>
      <w:r>
        <w:t xml:space="preserve">Работникам, возобновившим трудовую деятельность по выходу из отпуска по уходу за ребенком, предоставленного в соответствии со </w:t>
      </w:r>
      <w:hyperlink r:id="rId93" w:history="1">
        <w:r>
          <w:rPr>
            <w:color w:val="0000FF"/>
          </w:rPr>
          <w:t>статьей 256</w:t>
        </w:r>
      </w:hyperlink>
      <w:r>
        <w:t xml:space="preserve"> Трудового кодекса Российской Федерации, а также работникам,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единовременная выплата при предоставлении ежегодного оплачиваемого отпуска в текущем календарном</w:t>
      </w:r>
      <w:proofErr w:type="gramEnd"/>
      <w:r>
        <w:t xml:space="preserve"> году производится пропорционально отработанному времени.</w:t>
      </w:r>
    </w:p>
    <w:p w:rsidR="00965FFE" w:rsidRDefault="00965FFE">
      <w:pPr>
        <w:pStyle w:val="ConsPlusNormal"/>
        <w:jc w:val="both"/>
      </w:pPr>
      <w:r>
        <w:t xml:space="preserve">(абзац введен </w:t>
      </w:r>
      <w:hyperlink r:id="rId94" w:history="1">
        <w:r>
          <w:rPr>
            <w:color w:val="0000FF"/>
          </w:rPr>
          <w:t>постановлением</w:t>
        </w:r>
      </w:hyperlink>
      <w:r>
        <w:t xml:space="preserve"> Администрации города Урай от 30.01.2018 N 144)</w:t>
      </w:r>
    </w:p>
    <w:p w:rsidR="00965FFE" w:rsidRDefault="00965FFE">
      <w:pPr>
        <w:pStyle w:val="ConsPlusNormal"/>
        <w:jc w:val="both"/>
      </w:pPr>
      <w:r>
        <w:t xml:space="preserve">(п. 48 в ред. </w:t>
      </w:r>
      <w:hyperlink r:id="rId95" w:history="1">
        <w:r>
          <w:rPr>
            <w:color w:val="0000FF"/>
          </w:rPr>
          <w:t>постановления</w:t>
        </w:r>
      </w:hyperlink>
      <w:r>
        <w:t xml:space="preserve"> Администрации города Урай от 04.09.2017 N 2524)</w:t>
      </w:r>
    </w:p>
    <w:p w:rsidR="00965FFE" w:rsidRDefault="00965FFE">
      <w:pPr>
        <w:pStyle w:val="ConsPlusNormal"/>
        <w:spacing w:before="220"/>
        <w:ind w:firstLine="540"/>
        <w:jc w:val="both"/>
      </w:pPr>
      <w:r>
        <w:t xml:space="preserve">49. </w:t>
      </w:r>
      <w:proofErr w:type="gramStart"/>
      <w:r>
        <w:t>Муниципальная образовательная организация по согласованию с уполномоченным органом вправе производить единовременное премирование к профессиональным праздникам, нерабочим праздничным дням, памятным и юбилейным датам в пределах обоснованной экономии бюджетных средств по фонду оплаты труда, средств от предпринимательской и иной приносящей доход деятельности и иных внебюджетных источников в соответствии с коллективным договором, локальным нормативным актом.</w:t>
      </w:r>
      <w:proofErr w:type="gramEnd"/>
    </w:p>
    <w:p w:rsidR="00965FFE" w:rsidRDefault="00965FFE">
      <w:pPr>
        <w:pStyle w:val="ConsPlusNormal"/>
        <w:spacing w:before="220"/>
        <w:ind w:firstLine="540"/>
        <w:jc w:val="both"/>
      </w:pPr>
      <w:proofErr w:type="gramStart"/>
      <w:r>
        <w:t>Единовременное премирование работников муниципальной образовательной организации к профессиональным праздникам, нерабочим праздничным дням, памятным и юбилейным датам осуществляется в организации в едином размере в отношении всех категорий работников не более 3 раз в календарном году, не считая единовременного премирования к юбилейной датам (50, 60, 70 лет) работников.</w:t>
      </w:r>
      <w:proofErr w:type="gramEnd"/>
    </w:p>
    <w:p w:rsidR="00965FFE" w:rsidRDefault="00965FFE">
      <w:pPr>
        <w:pStyle w:val="ConsPlusNormal"/>
        <w:spacing w:before="220"/>
        <w:ind w:firstLine="540"/>
        <w:jc w:val="both"/>
      </w:pPr>
      <w:r>
        <w:t>Выплата единовременной премии осуществляется по согласованию с уполномоченным органом не позднее месяца, следующего после наступления события.</w:t>
      </w:r>
    </w:p>
    <w:p w:rsidR="00965FFE" w:rsidRDefault="00965FFE">
      <w:pPr>
        <w:pStyle w:val="ConsPlusNormal"/>
        <w:spacing w:before="220"/>
        <w:ind w:firstLine="540"/>
        <w:jc w:val="both"/>
      </w:pPr>
      <w:r>
        <w:t>Размер единовременной премии не может превышать 10 000 рублей.</w:t>
      </w:r>
    </w:p>
    <w:p w:rsidR="00965FFE" w:rsidRDefault="00965FFE">
      <w:pPr>
        <w:pStyle w:val="ConsPlusNormal"/>
        <w:spacing w:before="220"/>
        <w:ind w:firstLine="540"/>
        <w:jc w:val="both"/>
      </w:pPr>
      <w:r>
        <w:t>Единовременное премирование работников к нерабочим праздничным дням, памятным и юбилейным датам и профессиональным праздникам выплачивается работникам (за исключением находящихся в отпуске по беременности и родам, находящихся в отпуске по уходу за ребенком), состоящим в списочном составе на нерабочий праздничный день, памятную и юбилейную дату и даты профессиональных праздников.</w:t>
      </w:r>
    </w:p>
    <w:p w:rsidR="00965FFE" w:rsidRDefault="00965FFE">
      <w:pPr>
        <w:pStyle w:val="ConsPlusNormal"/>
        <w:spacing w:before="220"/>
        <w:ind w:firstLine="540"/>
        <w:jc w:val="both"/>
      </w:pPr>
      <w:r>
        <w:t>50.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1 000 рублей.</w:t>
      </w:r>
    </w:p>
    <w:p w:rsidR="00965FFE" w:rsidRDefault="00965FFE">
      <w:pPr>
        <w:pStyle w:val="ConsPlusNormal"/>
        <w:spacing w:before="220"/>
        <w:ind w:firstLine="540"/>
        <w:jc w:val="both"/>
      </w:pPr>
      <w:r>
        <w:t>Ежемесячная доплата молодым специалистам из числа педагогических работников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 xml:space="preserve">51. За счет обоснованной экономии по бюджетным средствам и за счет средств от </w:t>
      </w:r>
      <w:r>
        <w:lastRenderedPageBreak/>
        <w:t>предпринимательской и иной приносящей доход деятельности муниципальная образовательная организация в соответствии с коллективным договором, локальными нормативными актами устанавливает следующие выплаты:</w:t>
      </w:r>
    </w:p>
    <w:p w:rsidR="00965FFE" w:rsidRDefault="00965FFE">
      <w:pPr>
        <w:pStyle w:val="ConsPlusNormal"/>
        <w:spacing w:before="220"/>
        <w:ind w:firstLine="540"/>
        <w:jc w:val="both"/>
      </w:pPr>
      <w:r>
        <w:t>1) материальная помощь работнику муниципальной образовательной организации в связи со смертью близких родственников, к которым относятся дети, родители, супруг, в размере 10000 рублей, - на основании приказа руководителя муниципальной образовательной организации при наличии личного заявления работника муниципальной образовательной организации, копии свидетельства о смерти близкого родственника и копий документов, подтверждающих степень родства;</w:t>
      </w:r>
    </w:p>
    <w:p w:rsidR="00965FFE" w:rsidRDefault="00965FFE">
      <w:pPr>
        <w:pStyle w:val="ConsPlusNormal"/>
        <w:spacing w:before="220"/>
        <w:ind w:firstLine="540"/>
        <w:jc w:val="both"/>
      </w:pPr>
      <w:r>
        <w:t>2) компенсация стоимости проезда работника муниципальной образовательной организации на похороны близких родственников (родителей, супруга, детей).</w:t>
      </w:r>
    </w:p>
    <w:p w:rsidR="00965FFE" w:rsidRDefault="00965FFE">
      <w:pPr>
        <w:pStyle w:val="ConsPlusNormal"/>
        <w:spacing w:before="220"/>
        <w:ind w:firstLine="540"/>
        <w:jc w:val="both"/>
      </w:pPr>
      <w:proofErr w:type="gramStart"/>
      <w:r>
        <w:t>Компенсация стоимости проезда работника муниципальной образовательной организации на похороны близких родственников (родителей, супруга, детей) производится на основании личного заявления работника, проездных документов (включая документы об уплате страхового взноса на обязательное личное страхование пассажиров на транспорте, об оплате услуг по оформлению проездных документов, предоставлению в поездах постельных принадлежностей), подтверждающих проезд к месту похорон, копии свидетельства о смерти близкого родственника и копий</w:t>
      </w:r>
      <w:proofErr w:type="gramEnd"/>
      <w:r>
        <w:t xml:space="preserve"> документов, подтверждающих степень родства, изданного на основании указанных документов приказа руководителя муниципальной образовательной организации, в размере фактических расходов, но не выше 10000 рублей;</w:t>
      </w:r>
    </w:p>
    <w:p w:rsidR="00965FFE" w:rsidRDefault="00965FFE">
      <w:pPr>
        <w:pStyle w:val="ConsPlusNormal"/>
        <w:spacing w:before="220"/>
        <w:ind w:firstLine="540"/>
        <w:jc w:val="both"/>
      </w:pPr>
      <w:r>
        <w:t>3) материальная помощь близким родственникам (муж, жена, родители, дети) в случае смерти работника муниципальной образовательной организации в размере 10000 рублей по приказу руководителя муниципальной образовательной организации одному из родственников на основании личного заявления, копии свидетельства о смерти работника и копий документов, подтверждающих степень родства.</w:t>
      </w:r>
    </w:p>
    <w:p w:rsidR="00965FFE" w:rsidRDefault="00965FFE">
      <w:pPr>
        <w:pStyle w:val="ConsPlusNormal"/>
        <w:spacing w:before="220"/>
        <w:ind w:firstLine="540"/>
        <w:jc w:val="both"/>
      </w:pPr>
      <w:r>
        <w:t xml:space="preserve">51.1. Единовременная выплата работникам муниципальных образовательных организаций за работу по проведению ГИА, а также экспертам региональных предметных комиссий осуществляется в пределах средств фонда оплаты труда, формируемого муниципальной образовательной организацией в соответствии с </w:t>
      </w:r>
      <w:hyperlink w:anchor="P827" w:history="1">
        <w:r>
          <w:rPr>
            <w:color w:val="0000FF"/>
          </w:rPr>
          <w:t>разделом VII</w:t>
        </w:r>
      </w:hyperlink>
      <w:r>
        <w:t xml:space="preserve"> настоящего Положения.</w:t>
      </w:r>
    </w:p>
    <w:p w:rsidR="00965FFE" w:rsidRDefault="00965FFE">
      <w:pPr>
        <w:pStyle w:val="ConsPlusNormal"/>
        <w:spacing w:before="220"/>
        <w:ind w:firstLine="540"/>
        <w:jc w:val="both"/>
      </w:pPr>
      <w:r>
        <w:t>Единовременная выплата осуществляется работникам муниципальных образовательных организаций, участвующим в проведении ГИА, а также экспертам региональных предметных комиссий в случае введения на территории автономного округа режима повышенной готовности или чрезвычайной ситуации.</w:t>
      </w:r>
    </w:p>
    <w:p w:rsidR="00965FFE" w:rsidRDefault="00965FFE">
      <w:pPr>
        <w:pStyle w:val="ConsPlusNormal"/>
        <w:spacing w:before="220"/>
        <w:ind w:firstLine="540"/>
        <w:jc w:val="both"/>
      </w:pPr>
      <w:r>
        <w:t>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p>
    <w:p w:rsidR="00965FFE" w:rsidRDefault="00965FFE">
      <w:pPr>
        <w:pStyle w:val="ConsPlusNormal"/>
        <w:jc w:val="both"/>
      </w:pPr>
      <w:r>
        <w:t xml:space="preserve">(п. 51.1 введен </w:t>
      </w:r>
      <w:hyperlink r:id="rId96" w:history="1">
        <w:r>
          <w:rPr>
            <w:color w:val="0000FF"/>
          </w:rPr>
          <w:t>постановлением</w:t>
        </w:r>
      </w:hyperlink>
      <w:r>
        <w:t xml:space="preserve"> Администрации города Урай от 02.07.2020 N 1507)</w:t>
      </w:r>
    </w:p>
    <w:p w:rsidR="00965FFE" w:rsidRDefault="00965FFE">
      <w:pPr>
        <w:pStyle w:val="ConsPlusNormal"/>
        <w:spacing w:before="220"/>
        <w:ind w:firstLine="540"/>
        <w:jc w:val="both"/>
      </w:pPr>
      <w:r>
        <w:t xml:space="preserve">51.2. Единовременная выплата за проверку диагностических работ осуществляется в пределах средств фонда оплаты труда, формируемого организацией в соответствии с </w:t>
      </w:r>
      <w:hyperlink w:anchor="P827" w:history="1">
        <w:r>
          <w:rPr>
            <w:color w:val="0000FF"/>
          </w:rPr>
          <w:t>разделом VII</w:t>
        </w:r>
      </w:hyperlink>
      <w:r>
        <w:t xml:space="preserve"> настоящего Положения.</w:t>
      </w:r>
    </w:p>
    <w:p w:rsidR="00965FFE" w:rsidRDefault="00965FFE">
      <w:pPr>
        <w:pStyle w:val="ConsPlusNormal"/>
        <w:spacing w:before="220"/>
        <w:ind w:firstLine="540"/>
        <w:jc w:val="both"/>
      </w:pPr>
      <w:r>
        <w:t xml:space="preserve">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 содержащей сведения об объемах выполненных работ, исходя </w:t>
      </w:r>
      <w:proofErr w:type="gramStart"/>
      <w:r>
        <w:t>из</w:t>
      </w:r>
      <w:proofErr w:type="gramEnd"/>
      <w:r>
        <w:t>:</w:t>
      </w:r>
    </w:p>
    <w:p w:rsidR="00965FFE" w:rsidRDefault="00965FFE">
      <w:pPr>
        <w:pStyle w:val="ConsPlusNormal"/>
        <w:spacing w:before="220"/>
        <w:ind w:firstLine="540"/>
        <w:jc w:val="both"/>
      </w:pPr>
      <w:r>
        <w:t>видов деятельности педагогических работников;</w:t>
      </w:r>
    </w:p>
    <w:p w:rsidR="00965FFE" w:rsidRDefault="00965FFE">
      <w:pPr>
        <w:pStyle w:val="ConsPlusNormal"/>
        <w:spacing w:before="220"/>
        <w:ind w:firstLine="540"/>
        <w:jc w:val="both"/>
      </w:pPr>
      <w:r>
        <w:lastRenderedPageBreak/>
        <w:t>количества фактически отработанных часов при выполнении возложенных функциональных обязанностей;</w:t>
      </w:r>
    </w:p>
    <w:p w:rsidR="00965FFE" w:rsidRDefault="00965FFE">
      <w:pPr>
        <w:pStyle w:val="ConsPlusNormal"/>
        <w:spacing w:before="220"/>
        <w:ind w:firstLine="540"/>
        <w:jc w:val="both"/>
      </w:pPr>
      <w:r>
        <w:t>количества проверенных письменных работ (при условии проверок одной работы не более чем двумя педагогическими работниками, привлекаемыми в качестве экспертов региональных предметных комиссий);</w:t>
      </w:r>
    </w:p>
    <w:p w:rsidR="00965FFE" w:rsidRDefault="00965FFE">
      <w:pPr>
        <w:pStyle w:val="ConsPlusNormal"/>
        <w:spacing w:before="220"/>
        <w:ind w:firstLine="540"/>
        <w:jc w:val="both"/>
      </w:pPr>
      <w:r>
        <w:t>стоимости одного часа работы (стоимости проверки одной работы), учитывающей районный коэффициент, процентную надбавку за работу в местности, приравненной к районам Крайнего Севера, работу с персональными данными в соответствии с таблицей 14 настоящего Положения.</w:t>
      </w:r>
    </w:p>
    <w:p w:rsidR="00965FFE" w:rsidRDefault="00965FFE">
      <w:pPr>
        <w:pStyle w:val="ConsPlusNormal"/>
        <w:jc w:val="both"/>
      </w:pPr>
    </w:p>
    <w:p w:rsidR="00965FFE" w:rsidRDefault="00965FFE">
      <w:pPr>
        <w:pStyle w:val="ConsPlusNormal"/>
        <w:jc w:val="right"/>
        <w:outlineLvl w:val="2"/>
      </w:pPr>
      <w:r>
        <w:t>Таблица 14</w:t>
      </w:r>
    </w:p>
    <w:p w:rsidR="00965FFE" w:rsidRDefault="00965FFE">
      <w:pPr>
        <w:pStyle w:val="ConsPlusNormal"/>
        <w:jc w:val="both"/>
      </w:pPr>
    </w:p>
    <w:p w:rsidR="00965FFE" w:rsidRDefault="00965FFE">
      <w:pPr>
        <w:pStyle w:val="ConsPlusTitle"/>
        <w:jc w:val="center"/>
      </w:pPr>
      <w:proofErr w:type="gramStart"/>
      <w:r>
        <w:t>Стоимость одного часа работы (стоимость проверки одной</w:t>
      </w:r>
      <w:proofErr w:type="gramEnd"/>
    </w:p>
    <w:p w:rsidR="00965FFE" w:rsidRDefault="00965FFE">
      <w:pPr>
        <w:pStyle w:val="ConsPlusTitle"/>
        <w:jc w:val="center"/>
      </w:pPr>
      <w:r>
        <w:t>работы) на одного педагогического работника, привлекаемого</w:t>
      </w:r>
    </w:p>
    <w:p w:rsidR="00965FFE" w:rsidRDefault="00965FFE">
      <w:pPr>
        <w:pStyle w:val="ConsPlusTitle"/>
        <w:jc w:val="center"/>
      </w:pPr>
      <w:r>
        <w:t>к проверке диагностических работ в 10-х классах</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56"/>
        <w:gridCol w:w="1204"/>
        <w:gridCol w:w="1757"/>
      </w:tblGrid>
      <w:tr w:rsidR="00965FFE">
        <w:tc>
          <w:tcPr>
            <w:tcW w:w="454" w:type="dxa"/>
          </w:tcPr>
          <w:p w:rsidR="00965FFE" w:rsidRDefault="00965FFE">
            <w:pPr>
              <w:pStyle w:val="ConsPlusNormal"/>
              <w:jc w:val="center"/>
            </w:pPr>
            <w:r>
              <w:t xml:space="preserve">N </w:t>
            </w:r>
            <w:proofErr w:type="gramStart"/>
            <w:r>
              <w:t>п</w:t>
            </w:r>
            <w:proofErr w:type="gramEnd"/>
            <w:r>
              <w:t>/п</w:t>
            </w:r>
          </w:p>
        </w:tc>
        <w:tc>
          <w:tcPr>
            <w:tcW w:w="5556" w:type="dxa"/>
          </w:tcPr>
          <w:p w:rsidR="00965FFE" w:rsidRDefault="00965FFE">
            <w:pPr>
              <w:pStyle w:val="ConsPlusNormal"/>
              <w:jc w:val="center"/>
            </w:pPr>
            <w:r>
              <w:t>Виды деятельности работников</w:t>
            </w:r>
          </w:p>
        </w:tc>
        <w:tc>
          <w:tcPr>
            <w:tcW w:w="1204" w:type="dxa"/>
          </w:tcPr>
          <w:p w:rsidR="00965FFE" w:rsidRDefault="00965FFE">
            <w:pPr>
              <w:pStyle w:val="ConsPlusNormal"/>
              <w:jc w:val="center"/>
            </w:pPr>
            <w:r>
              <w:t>Единица измерения</w:t>
            </w:r>
          </w:p>
        </w:tc>
        <w:tc>
          <w:tcPr>
            <w:tcW w:w="1757" w:type="dxa"/>
          </w:tcPr>
          <w:p w:rsidR="00965FFE" w:rsidRDefault="00965FFE">
            <w:pPr>
              <w:pStyle w:val="ConsPlusNormal"/>
              <w:jc w:val="center"/>
            </w:pPr>
            <w:r>
              <w:t>Стоимость одного часа работы (стоимость проверки одной работы) (руб.)</w:t>
            </w:r>
          </w:p>
        </w:tc>
      </w:tr>
      <w:tr w:rsidR="00965FFE">
        <w:tc>
          <w:tcPr>
            <w:tcW w:w="454" w:type="dxa"/>
          </w:tcPr>
          <w:p w:rsidR="00965FFE" w:rsidRDefault="00965FFE">
            <w:pPr>
              <w:pStyle w:val="ConsPlusNormal"/>
              <w:jc w:val="center"/>
            </w:pPr>
            <w:r>
              <w:t>1</w:t>
            </w:r>
          </w:p>
        </w:tc>
        <w:tc>
          <w:tcPr>
            <w:tcW w:w="5556" w:type="dxa"/>
          </w:tcPr>
          <w:p w:rsidR="00965FFE" w:rsidRDefault="00965FFE">
            <w:pPr>
              <w:pStyle w:val="ConsPlusNormal"/>
              <w:jc w:val="center"/>
            </w:pPr>
            <w:r>
              <w:t>2</w:t>
            </w:r>
          </w:p>
        </w:tc>
        <w:tc>
          <w:tcPr>
            <w:tcW w:w="1204" w:type="dxa"/>
          </w:tcPr>
          <w:p w:rsidR="00965FFE" w:rsidRDefault="00965FFE">
            <w:pPr>
              <w:pStyle w:val="ConsPlusNormal"/>
              <w:jc w:val="center"/>
            </w:pPr>
            <w:r>
              <w:t>3</w:t>
            </w:r>
          </w:p>
        </w:tc>
        <w:tc>
          <w:tcPr>
            <w:tcW w:w="1757" w:type="dxa"/>
          </w:tcPr>
          <w:p w:rsidR="00965FFE" w:rsidRDefault="00965FFE">
            <w:pPr>
              <w:pStyle w:val="ConsPlusNormal"/>
              <w:jc w:val="center"/>
            </w:pPr>
            <w:r>
              <w:t>4</w:t>
            </w:r>
          </w:p>
        </w:tc>
      </w:tr>
      <w:tr w:rsidR="00965FFE">
        <w:tc>
          <w:tcPr>
            <w:tcW w:w="454" w:type="dxa"/>
          </w:tcPr>
          <w:p w:rsidR="00965FFE" w:rsidRDefault="00965FFE">
            <w:pPr>
              <w:pStyle w:val="ConsPlusNormal"/>
            </w:pPr>
            <w:r>
              <w:t>1.</w:t>
            </w:r>
          </w:p>
        </w:tc>
        <w:tc>
          <w:tcPr>
            <w:tcW w:w="5556" w:type="dxa"/>
          </w:tcPr>
          <w:p w:rsidR="00965FFE" w:rsidRDefault="00965FFE">
            <w:pPr>
              <w:pStyle w:val="ConsPlusNormal"/>
            </w:pPr>
            <w:r>
              <w:t>Председатель региональной предметной комиссии</w:t>
            </w:r>
          </w:p>
        </w:tc>
        <w:tc>
          <w:tcPr>
            <w:tcW w:w="1204" w:type="dxa"/>
          </w:tcPr>
          <w:p w:rsidR="00965FFE" w:rsidRDefault="00965FFE">
            <w:pPr>
              <w:pStyle w:val="ConsPlusNormal"/>
            </w:pPr>
            <w:r>
              <w:t>1 час</w:t>
            </w:r>
          </w:p>
        </w:tc>
        <w:tc>
          <w:tcPr>
            <w:tcW w:w="1757" w:type="dxa"/>
          </w:tcPr>
          <w:p w:rsidR="00965FFE" w:rsidRDefault="00965FFE">
            <w:pPr>
              <w:pStyle w:val="ConsPlusNormal"/>
            </w:pPr>
            <w:r>
              <w:t>118,8</w:t>
            </w:r>
          </w:p>
        </w:tc>
      </w:tr>
      <w:tr w:rsidR="00965FFE">
        <w:tc>
          <w:tcPr>
            <w:tcW w:w="454" w:type="dxa"/>
          </w:tcPr>
          <w:p w:rsidR="00965FFE" w:rsidRDefault="00965FFE">
            <w:pPr>
              <w:pStyle w:val="ConsPlusNormal"/>
            </w:pPr>
            <w:r>
              <w:t>2.</w:t>
            </w:r>
          </w:p>
        </w:tc>
        <w:tc>
          <w:tcPr>
            <w:tcW w:w="5556" w:type="dxa"/>
          </w:tcPr>
          <w:p w:rsidR="00965FFE" w:rsidRDefault="00965FFE">
            <w:pPr>
              <w:pStyle w:val="ConsPlusNormal"/>
            </w:pPr>
            <w:r>
              <w:t>Заместитель председателя региональной предметной комиссии</w:t>
            </w:r>
          </w:p>
        </w:tc>
        <w:tc>
          <w:tcPr>
            <w:tcW w:w="1204" w:type="dxa"/>
          </w:tcPr>
          <w:p w:rsidR="00965FFE" w:rsidRDefault="00965FFE">
            <w:pPr>
              <w:pStyle w:val="ConsPlusNormal"/>
            </w:pPr>
            <w:r>
              <w:t>1 час</w:t>
            </w:r>
          </w:p>
        </w:tc>
        <w:tc>
          <w:tcPr>
            <w:tcW w:w="1757" w:type="dxa"/>
          </w:tcPr>
          <w:p w:rsidR="00965FFE" w:rsidRDefault="00965FFE">
            <w:pPr>
              <w:pStyle w:val="ConsPlusNormal"/>
            </w:pPr>
            <w:r>
              <w:t>46,67</w:t>
            </w:r>
          </w:p>
        </w:tc>
      </w:tr>
      <w:tr w:rsidR="00965FFE">
        <w:tc>
          <w:tcPr>
            <w:tcW w:w="454" w:type="dxa"/>
          </w:tcPr>
          <w:p w:rsidR="00965FFE" w:rsidRDefault="00965FFE">
            <w:pPr>
              <w:pStyle w:val="ConsPlusNormal"/>
            </w:pPr>
            <w:r>
              <w:t>3.</w:t>
            </w:r>
          </w:p>
        </w:tc>
        <w:tc>
          <w:tcPr>
            <w:tcW w:w="5556" w:type="dxa"/>
          </w:tcPr>
          <w:p w:rsidR="00965FFE" w:rsidRDefault="00965FFE">
            <w:pPr>
              <w:pStyle w:val="ConsPlusNormal"/>
            </w:pPr>
            <w:r>
              <w:t>Эксперт региональной предметной комиссии (проверка письменных работ по русскому языку, литературе, обществознанию, истории, иностранным языкам, а также устной работы по иностранным языкам)</w:t>
            </w:r>
          </w:p>
        </w:tc>
        <w:tc>
          <w:tcPr>
            <w:tcW w:w="1204" w:type="dxa"/>
          </w:tcPr>
          <w:p w:rsidR="00965FFE" w:rsidRDefault="00965FFE">
            <w:pPr>
              <w:pStyle w:val="ConsPlusNormal"/>
            </w:pPr>
            <w:r>
              <w:t>1 работа</w:t>
            </w:r>
          </w:p>
        </w:tc>
        <w:tc>
          <w:tcPr>
            <w:tcW w:w="1757" w:type="dxa"/>
          </w:tcPr>
          <w:p w:rsidR="00965FFE" w:rsidRDefault="00965FFE">
            <w:pPr>
              <w:pStyle w:val="ConsPlusNormal"/>
            </w:pPr>
            <w:r>
              <w:t>70,72</w:t>
            </w:r>
          </w:p>
        </w:tc>
      </w:tr>
      <w:tr w:rsidR="00965FFE">
        <w:tc>
          <w:tcPr>
            <w:tcW w:w="454" w:type="dxa"/>
          </w:tcPr>
          <w:p w:rsidR="00965FFE" w:rsidRDefault="00965FFE">
            <w:pPr>
              <w:pStyle w:val="ConsPlusNormal"/>
            </w:pPr>
            <w:r>
              <w:t>4.</w:t>
            </w:r>
          </w:p>
        </w:tc>
        <w:tc>
          <w:tcPr>
            <w:tcW w:w="5556" w:type="dxa"/>
          </w:tcPr>
          <w:p w:rsidR="00965FFE" w:rsidRDefault="00965FFE">
            <w:pPr>
              <w:pStyle w:val="ConsPlusNormal"/>
            </w:pPr>
            <w:r>
              <w:t>Эксперт региональной предметной комиссии (проверка письменных работ по математике, географии, биологии, физике, информатике, химии)</w:t>
            </w:r>
          </w:p>
        </w:tc>
        <w:tc>
          <w:tcPr>
            <w:tcW w:w="1204" w:type="dxa"/>
          </w:tcPr>
          <w:p w:rsidR="00965FFE" w:rsidRDefault="00965FFE">
            <w:pPr>
              <w:pStyle w:val="ConsPlusNormal"/>
            </w:pPr>
            <w:r>
              <w:t>1 работа</w:t>
            </w:r>
          </w:p>
        </w:tc>
        <w:tc>
          <w:tcPr>
            <w:tcW w:w="1757" w:type="dxa"/>
          </w:tcPr>
          <w:p w:rsidR="00965FFE" w:rsidRDefault="00965FFE">
            <w:pPr>
              <w:pStyle w:val="ConsPlusNormal"/>
            </w:pPr>
            <w:r>
              <w:t>56,57</w:t>
            </w:r>
          </w:p>
        </w:tc>
      </w:tr>
    </w:tbl>
    <w:p w:rsidR="00965FFE" w:rsidRDefault="00965FFE">
      <w:pPr>
        <w:pStyle w:val="ConsPlusNormal"/>
        <w:jc w:val="both"/>
      </w:pPr>
      <w:r>
        <w:t xml:space="preserve">(п. 51.2 введен </w:t>
      </w:r>
      <w:hyperlink r:id="rId97" w:history="1">
        <w:r>
          <w:rPr>
            <w:color w:val="0000FF"/>
          </w:rPr>
          <w:t>постановлением</w:t>
        </w:r>
      </w:hyperlink>
      <w:r>
        <w:t xml:space="preserve"> Администрации города Урай от 30.09.2020 N 2357)</w:t>
      </w:r>
    </w:p>
    <w:p w:rsidR="00965FFE" w:rsidRDefault="00965FFE">
      <w:pPr>
        <w:pStyle w:val="ConsPlusNormal"/>
        <w:ind w:firstLine="540"/>
        <w:jc w:val="both"/>
      </w:pPr>
    </w:p>
    <w:p w:rsidR="00965FFE" w:rsidRDefault="00965FFE">
      <w:pPr>
        <w:pStyle w:val="ConsPlusNormal"/>
        <w:ind w:firstLine="540"/>
        <w:jc w:val="both"/>
      </w:pPr>
      <w:r>
        <w:t>52. Для руководителя муниципальной образовательной организации основанием для установления выплат, указанных в настоящей главе, является приказ начальника уполномоченного органа.</w:t>
      </w:r>
    </w:p>
    <w:p w:rsidR="00965FFE" w:rsidRDefault="00965FFE">
      <w:pPr>
        <w:pStyle w:val="ConsPlusNormal"/>
        <w:jc w:val="both"/>
      </w:pPr>
    </w:p>
    <w:p w:rsidR="00965FFE" w:rsidRDefault="00965FFE">
      <w:pPr>
        <w:pStyle w:val="ConsPlusTitle"/>
        <w:jc w:val="center"/>
        <w:outlineLvl w:val="1"/>
      </w:pPr>
      <w:bookmarkStart w:id="21" w:name="P827"/>
      <w:bookmarkEnd w:id="21"/>
      <w:r>
        <w:t xml:space="preserve">VII. Порядок </w:t>
      </w:r>
      <w:proofErr w:type="gramStart"/>
      <w:r>
        <w:t>формирования фонда оплаты труда организации</w:t>
      </w:r>
      <w:proofErr w:type="gramEnd"/>
    </w:p>
    <w:p w:rsidR="00965FFE" w:rsidRDefault="00965FFE">
      <w:pPr>
        <w:pStyle w:val="ConsPlusNormal"/>
        <w:jc w:val="both"/>
      </w:pPr>
    </w:p>
    <w:p w:rsidR="00965FFE" w:rsidRDefault="00965FFE">
      <w:pPr>
        <w:pStyle w:val="ConsPlusNormal"/>
        <w:ind w:firstLine="540"/>
        <w:jc w:val="both"/>
      </w:pPr>
      <w:r>
        <w:t>53. Фонд оплаты труда работников формируется из расчета на 12 месяцев, исходя из объема средств, предоставляемых из бюджета городского округа город Урай, и средств, поступающих от предпринимательской и иной приносящей доход деятельности.</w:t>
      </w:r>
    </w:p>
    <w:p w:rsidR="00965FFE" w:rsidRDefault="00965FFE">
      <w:pPr>
        <w:pStyle w:val="ConsPlusNormal"/>
        <w:spacing w:before="220"/>
        <w:ind w:firstLine="540"/>
        <w:jc w:val="both"/>
      </w:pPr>
      <w:r>
        <w:t xml:space="preserve">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w:t>
      </w:r>
      <w:r>
        <w:lastRenderedPageBreak/>
        <w:t>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65FFE" w:rsidRDefault="00965FFE">
      <w:pPr>
        <w:pStyle w:val="ConsPlusNormal"/>
        <w:spacing w:before="220"/>
        <w:ind w:firstLine="540"/>
        <w:jc w:val="both"/>
      </w:pPr>
      <w:r>
        <w:t>54. При формировании фонда оплаты труда:</w:t>
      </w:r>
    </w:p>
    <w:p w:rsidR="00965FFE" w:rsidRDefault="00965FFE">
      <w:pPr>
        <w:pStyle w:val="ConsPlusNormal"/>
        <w:spacing w:before="220"/>
        <w:ind w:firstLine="540"/>
        <w:jc w:val="both"/>
      </w:pPr>
      <w:proofErr w:type="gramStart"/>
      <w:r>
        <w:t xml:space="preserve">на стимулирующие выплаты предусматривается 20% от суммы фонда должностных окладов, фонда тарифных ставок и фонда компенсационных выплат, предусмотренных </w:t>
      </w:r>
      <w:hyperlink w:anchor="P495" w:history="1">
        <w:r>
          <w:rPr>
            <w:color w:val="0000FF"/>
          </w:rPr>
          <w:t>главой III</w:t>
        </w:r>
      </w:hyperlink>
      <w:r>
        <w:t xml:space="preserve"> настоящего Положения;</w:t>
      </w:r>
      <w:proofErr w:type="gramEnd"/>
    </w:p>
    <w:p w:rsidR="00965FFE" w:rsidRDefault="00965FFE">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 xml:space="preserve">учитываются средства на доплату до уровня минимальной заработной платы в соответствии с </w:t>
      </w:r>
      <w:hyperlink w:anchor="P90" w:history="1">
        <w:r>
          <w:rPr>
            <w:color w:val="0000FF"/>
          </w:rPr>
          <w:t>пунктом 7</w:t>
        </w:r>
      </w:hyperlink>
      <w:r>
        <w:t xml:space="preserve"> настоящего Положения.</w:t>
      </w:r>
    </w:p>
    <w:p w:rsidR="00965FFE" w:rsidRDefault="00965FFE">
      <w:pPr>
        <w:pStyle w:val="ConsPlusNormal"/>
        <w:spacing w:before="220"/>
        <w:ind w:firstLine="540"/>
        <w:jc w:val="both"/>
      </w:pPr>
      <w:r>
        <w:t>При формировании фонда оплаты труда на стимулирующие выплаты фонд компенсационных выплат определяется как среднесложившийся объем средств (в рублях) за предыдущий год, направленный на осуществление выплат компенсационного характера.</w:t>
      </w:r>
    </w:p>
    <w:p w:rsidR="00965FFE" w:rsidRDefault="00965FFE">
      <w:pPr>
        <w:pStyle w:val="ConsPlusNormal"/>
        <w:spacing w:before="220"/>
        <w:ind w:firstLine="540"/>
        <w:jc w:val="both"/>
      </w:pPr>
      <w:r>
        <w:t>При формировании фонда компенсационных выплат не учитываются выплаты за увеличение объема работ, совмещение профессий (должностей), установленные работнику за счет вакантных (незанятых) ставок, учитываемых в расчете фонда должностных окладов или тарифных ставок.</w:t>
      </w:r>
    </w:p>
    <w:p w:rsidR="00965FFE" w:rsidRDefault="00965FFE">
      <w:pPr>
        <w:pStyle w:val="ConsPlusNormal"/>
        <w:jc w:val="both"/>
      </w:pPr>
      <w:r>
        <w:t xml:space="preserve">(п. 54 в ред. </w:t>
      </w:r>
      <w:hyperlink r:id="rId98" w:history="1">
        <w:r>
          <w:rPr>
            <w:color w:val="0000FF"/>
          </w:rPr>
          <w:t>постановления</w:t>
        </w:r>
      </w:hyperlink>
      <w:r>
        <w:t xml:space="preserve"> Администрации города Урай от 27.12.2018 N 3492)</w:t>
      </w:r>
    </w:p>
    <w:p w:rsidR="00965FFE" w:rsidRDefault="00965FFE">
      <w:pPr>
        <w:pStyle w:val="ConsPlusNormal"/>
        <w:spacing w:before="220"/>
        <w:ind w:firstLine="540"/>
        <w:jc w:val="both"/>
      </w:pPr>
      <w:r>
        <w:t xml:space="preserve">55. Руководитель организации несет ответственность за правильность </w:t>
      </w:r>
      <w:proofErr w:type="gramStart"/>
      <w:r>
        <w:t>формирования фонда оплаты труда организации</w:t>
      </w:r>
      <w:proofErr w:type="gramEnd"/>
      <w:r>
        <w:t xml:space="preserve"> и обеспечивает соблюдение установленных требований.</w:t>
      </w: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1"/>
      </w:pPr>
      <w:r>
        <w:t>Приложение 1</w:t>
      </w:r>
    </w:p>
    <w:p w:rsidR="00965FFE" w:rsidRDefault="00965FFE">
      <w:pPr>
        <w:pStyle w:val="ConsPlusNormal"/>
        <w:jc w:val="right"/>
      </w:pPr>
      <w:r>
        <w:t>к Положению об установлении системы</w:t>
      </w:r>
    </w:p>
    <w:p w:rsidR="00965FFE" w:rsidRDefault="00965FFE">
      <w:pPr>
        <w:pStyle w:val="ConsPlusNormal"/>
        <w:jc w:val="right"/>
      </w:pPr>
      <w:r>
        <w:t>оплаты труда работников</w:t>
      </w:r>
    </w:p>
    <w:p w:rsidR="00965FFE" w:rsidRDefault="00965FFE">
      <w:pPr>
        <w:pStyle w:val="ConsPlusNormal"/>
        <w:jc w:val="right"/>
      </w:pPr>
      <w:r>
        <w:t>муниципальных общеобразовательных</w:t>
      </w:r>
    </w:p>
    <w:p w:rsidR="00965FFE" w:rsidRDefault="00965FFE">
      <w:pPr>
        <w:pStyle w:val="ConsPlusNormal"/>
        <w:jc w:val="right"/>
      </w:pPr>
      <w:r>
        <w:t>и дошкольных образовательных организаций</w:t>
      </w:r>
    </w:p>
    <w:p w:rsidR="00965FFE" w:rsidRDefault="00965FFE">
      <w:pPr>
        <w:pStyle w:val="ConsPlusNormal"/>
        <w:jc w:val="right"/>
      </w:pPr>
      <w:r>
        <w:t>города Урай</w:t>
      </w:r>
    </w:p>
    <w:p w:rsidR="00965FFE" w:rsidRDefault="00965FFE">
      <w:pPr>
        <w:pStyle w:val="ConsPlusNormal"/>
        <w:jc w:val="both"/>
      </w:pPr>
    </w:p>
    <w:p w:rsidR="00965FFE" w:rsidRDefault="00965FFE">
      <w:pPr>
        <w:pStyle w:val="ConsPlusTitle"/>
        <w:jc w:val="center"/>
      </w:pPr>
      <w:bookmarkStart w:id="22" w:name="P851"/>
      <w:bookmarkEnd w:id="22"/>
      <w:r>
        <w:t>ОБЪЕМНЫЕ ПОКАЗАТЕЛИ</w:t>
      </w:r>
    </w:p>
    <w:p w:rsidR="00965FFE" w:rsidRDefault="00965FFE">
      <w:pPr>
        <w:pStyle w:val="ConsPlusTitle"/>
        <w:jc w:val="center"/>
      </w:pPr>
      <w:r>
        <w:t xml:space="preserve">И ПОРЯДОК ОТНЕСЕНИЯ </w:t>
      </w:r>
      <w:proofErr w:type="gramStart"/>
      <w:r>
        <w:t>МУНИЦИПАЛЬНЫХ</w:t>
      </w:r>
      <w:proofErr w:type="gramEnd"/>
      <w:r>
        <w:t xml:space="preserve"> ОБЩЕОБРАЗОВАТЕЛЬНЫХ</w:t>
      </w:r>
    </w:p>
    <w:p w:rsidR="00965FFE" w:rsidRDefault="00965FFE">
      <w:pPr>
        <w:pStyle w:val="ConsPlusTitle"/>
        <w:jc w:val="center"/>
      </w:pPr>
      <w:r>
        <w:t>И ДОШКОЛЬНЫХ ОБРАЗОВАТЕЛЬНЫХ ОРГАНИЗАЦИЙ К ГРУППАМ ПО ОПЛАТЕ</w:t>
      </w:r>
    </w:p>
    <w:p w:rsidR="00965FFE" w:rsidRDefault="00965FFE">
      <w:pPr>
        <w:pStyle w:val="ConsPlusTitle"/>
        <w:jc w:val="center"/>
      </w:pPr>
      <w:r>
        <w:t>ТРУДА РУКОВОДИТЕЛЕЙ ДЛЯ УСТАНОВЛЕНИЯ КОЭФФИЦИЕНТА МАСШТАБА</w:t>
      </w:r>
    </w:p>
    <w:p w:rsidR="00965FFE" w:rsidRDefault="00965FFE">
      <w:pPr>
        <w:pStyle w:val="ConsPlusTitle"/>
        <w:jc w:val="center"/>
      </w:pPr>
      <w:r>
        <w:t>УПРАВЛЕНИЯ</w:t>
      </w:r>
    </w:p>
    <w:p w:rsidR="00965FFE" w:rsidRDefault="00965FFE">
      <w:pPr>
        <w:pStyle w:val="ConsPlusNormal"/>
        <w:jc w:val="both"/>
      </w:pPr>
    </w:p>
    <w:p w:rsidR="00965FFE" w:rsidRDefault="00965FFE">
      <w:pPr>
        <w:pStyle w:val="ConsPlusTitle"/>
        <w:jc w:val="center"/>
        <w:outlineLvl w:val="2"/>
      </w:pPr>
      <w:r>
        <w:t>1. Объемные показатели</w:t>
      </w:r>
    </w:p>
    <w:p w:rsidR="00965FFE" w:rsidRDefault="00965FFE">
      <w:pPr>
        <w:pStyle w:val="ConsPlusNormal"/>
        <w:jc w:val="both"/>
      </w:pPr>
    </w:p>
    <w:p w:rsidR="00965FFE" w:rsidRDefault="00965FFE">
      <w:pPr>
        <w:pStyle w:val="ConsPlusNormal"/>
        <w:ind w:firstLine="540"/>
        <w:jc w:val="both"/>
      </w:pPr>
      <w:r>
        <w:t>1. Отнесение муниципальных общеобразовательных и дошкольных образовательных организаций (далее - муниципальные образовательные организации) к группе по оплате труда руководителей определяется на основе объемных показателей.</w:t>
      </w:r>
    </w:p>
    <w:p w:rsidR="00965FFE" w:rsidRDefault="00965FFE">
      <w:pPr>
        <w:pStyle w:val="ConsPlusNormal"/>
        <w:spacing w:before="220"/>
        <w:ind w:firstLine="540"/>
        <w:jc w:val="both"/>
      </w:pPr>
      <w:r>
        <w:t>По объемным показателям устанавливается четыре группы оплаты труда руководителей муниципальных образовательных организаций.</w:t>
      </w:r>
    </w:p>
    <w:p w:rsidR="00965FFE" w:rsidRDefault="00965FFE">
      <w:pPr>
        <w:pStyle w:val="ConsPlusNormal"/>
        <w:spacing w:before="220"/>
        <w:ind w:firstLine="540"/>
        <w:jc w:val="both"/>
      </w:pPr>
      <w:r>
        <w:lastRenderedPageBreak/>
        <w:t xml:space="preserve">2. Отнесение муниципальных образовательных организаций к одной из четырех групп по оплате труда руководителей производится по сумме баллов после оценки сложности руководства муниципальной образовательной организацией по показателям, указанным в </w:t>
      </w:r>
      <w:hyperlink w:anchor="P865" w:history="1">
        <w:r>
          <w:rPr>
            <w:color w:val="0000FF"/>
          </w:rPr>
          <w:t>таблице 1</w:t>
        </w:r>
      </w:hyperlink>
      <w:r>
        <w:t>.</w:t>
      </w:r>
    </w:p>
    <w:p w:rsidR="00965FFE" w:rsidRDefault="00965FFE">
      <w:pPr>
        <w:pStyle w:val="ConsPlusNormal"/>
        <w:jc w:val="both"/>
      </w:pPr>
    </w:p>
    <w:p w:rsidR="00965FFE" w:rsidRDefault="00965FFE">
      <w:pPr>
        <w:pStyle w:val="ConsPlusNormal"/>
        <w:jc w:val="right"/>
        <w:outlineLvl w:val="3"/>
      </w:pPr>
      <w:r>
        <w:t>Таблица 1</w:t>
      </w:r>
    </w:p>
    <w:p w:rsidR="00965FFE" w:rsidRDefault="00965FFE">
      <w:pPr>
        <w:pStyle w:val="ConsPlusNormal"/>
        <w:jc w:val="both"/>
      </w:pPr>
    </w:p>
    <w:p w:rsidR="00965FFE" w:rsidRDefault="00965FFE">
      <w:pPr>
        <w:pStyle w:val="ConsPlusTitle"/>
        <w:jc w:val="center"/>
      </w:pPr>
      <w:bookmarkStart w:id="23" w:name="P865"/>
      <w:bookmarkEnd w:id="23"/>
      <w:r>
        <w:t>Показатели оценки сложности руководства организацией</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757"/>
        <w:gridCol w:w="1417"/>
      </w:tblGrid>
      <w:tr w:rsidR="00965FFE">
        <w:tc>
          <w:tcPr>
            <w:tcW w:w="5896" w:type="dxa"/>
            <w:tcBorders>
              <w:top w:val="single" w:sz="4" w:space="0" w:color="auto"/>
              <w:bottom w:val="single" w:sz="4" w:space="0" w:color="auto"/>
            </w:tcBorders>
          </w:tcPr>
          <w:p w:rsidR="00965FFE" w:rsidRDefault="00965FFE">
            <w:pPr>
              <w:pStyle w:val="ConsPlusNormal"/>
              <w:jc w:val="center"/>
            </w:pPr>
            <w:r>
              <w:t>Показатели</w:t>
            </w:r>
          </w:p>
        </w:tc>
        <w:tc>
          <w:tcPr>
            <w:tcW w:w="1757" w:type="dxa"/>
            <w:tcBorders>
              <w:top w:val="single" w:sz="4" w:space="0" w:color="auto"/>
              <w:bottom w:val="single" w:sz="4" w:space="0" w:color="auto"/>
            </w:tcBorders>
          </w:tcPr>
          <w:p w:rsidR="00965FFE" w:rsidRDefault="00965FFE">
            <w:pPr>
              <w:pStyle w:val="ConsPlusNormal"/>
              <w:jc w:val="center"/>
            </w:pPr>
            <w:r>
              <w:t>Условия</w:t>
            </w:r>
          </w:p>
        </w:tc>
        <w:tc>
          <w:tcPr>
            <w:tcW w:w="1417" w:type="dxa"/>
            <w:tcBorders>
              <w:top w:val="single" w:sz="4" w:space="0" w:color="auto"/>
              <w:bottom w:val="single" w:sz="4" w:space="0" w:color="auto"/>
            </w:tcBorders>
          </w:tcPr>
          <w:p w:rsidR="00965FFE" w:rsidRDefault="00965FFE">
            <w:pPr>
              <w:pStyle w:val="ConsPlusNormal"/>
              <w:jc w:val="center"/>
            </w:pPr>
            <w:r>
              <w:t>Количество баллов</w:t>
            </w:r>
          </w:p>
        </w:tc>
      </w:tr>
      <w:tr w:rsidR="00965FFE">
        <w:tc>
          <w:tcPr>
            <w:tcW w:w="5896" w:type="dxa"/>
            <w:tcBorders>
              <w:top w:val="single" w:sz="4" w:space="0" w:color="auto"/>
              <w:bottom w:val="nil"/>
            </w:tcBorders>
          </w:tcPr>
          <w:p w:rsidR="00965FFE" w:rsidRDefault="00965FFE">
            <w:pPr>
              <w:pStyle w:val="ConsPlusNormal"/>
            </w:pPr>
            <w:r>
              <w:t>1. Количество учащихся (воспитанников) в муниципальных образовательных организациях,</w:t>
            </w:r>
          </w:p>
          <w:p w:rsidR="00965FFE" w:rsidRDefault="00965FFE">
            <w:pPr>
              <w:pStyle w:val="ConsPlusNormal"/>
            </w:pPr>
            <w:r>
              <w:t>из них:</w:t>
            </w:r>
          </w:p>
        </w:tc>
        <w:tc>
          <w:tcPr>
            <w:tcW w:w="1757" w:type="dxa"/>
            <w:vMerge w:val="restart"/>
            <w:tcBorders>
              <w:top w:val="single" w:sz="4" w:space="0" w:color="auto"/>
              <w:bottom w:val="single" w:sz="4" w:space="0" w:color="auto"/>
            </w:tcBorders>
          </w:tcPr>
          <w:p w:rsidR="00965FFE" w:rsidRDefault="00965FFE">
            <w:pPr>
              <w:pStyle w:val="ConsPlusNormal"/>
            </w:pPr>
            <w:r>
              <w:t>из расчета на каждого учащегося (воспитанника)</w:t>
            </w:r>
          </w:p>
        </w:tc>
        <w:tc>
          <w:tcPr>
            <w:tcW w:w="1417" w:type="dxa"/>
            <w:tcBorders>
              <w:top w:val="single" w:sz="4" w:space="0" w:color="auto"/>
              <w:bottom w:val="nil"/>
            </w:tcBorders>
          </w:tcPr>
          <w:p w:rsidR="00965FFE" w:rsidRDefault="00965FFE">
            <w:pPr>
              <w:pStyle w:val="ConsPlusNormal"/>
            </w:pPr>
          </w:p>
        </w:tc>
      </w:tr>
      <w:tr w:rsidR="00965FFE">
        <w:tblPrEx>
          <w:tblBorders>
            <w:insideH w:val="none" w:sz="0" w:space="0" w:color="auto"/>
          </w:tblBorders>
        </w:tblPrEx>
        <w:tc>
          <w:tcPr>
            <w:tcW w:w="5896" w:type="dxa"/>
            <w:tcBorders>
              <w:top w:val="nil"/>
              <w:bottom w:val="nil"/>
            </w:tcBorders>
          </w:tcPr>
          <w:p w:rsidR="00965FFE" w:rsidRDefault="00965FFE">
            <w:pPr>
              <w:pStyle w:val="ConsPlusNormal"/>
            </w:pPr>
            <w:r>
              <w:t>1.1. Количество учащихся (воспитанников) в муниципальных образовательных организациях (за исключением детей с ограниченными возможностями здоровья, детей-инвалидов)</w:t>
            </w:r>
          </w:p>
        </w:tc>
        <w:tc>
          <w:tcPr>
            <w:tcW w:w="1757" w:type="dxa"/>
            <w:vMerge/>
            <w:tcBorders>
              <w:top w:val="single" w:sz="4" w:space="0" w:color="auto"/>
              <w:bottom w:val="single" w:sz="4" w:space="0" w:color="auto"/>
            </w:tcBorders>
          </w:tcPr>
          <w:p w:rsidR="00965FFE" w:rsidRDefault="00965FFE"/>
        </w:tc>
        <w:tc>
          <w:tcPr>
            <w:tcW w:w="1417" w:type="dxa"/>
            <w:tcBorders>
              <w:top w:val="nil"/>
              <w:bottom w:val="nil"/>
            </w:tcBorders>
          </w:tcPr>
          <w:p w:rsidR="00965FFE" w:rsidRDefault="00965FFE">
            <w:pPr>
              <w:pStyle w:val="ConsPlusNormal"/>
              <w:jc w:val="center"/>
            </w:pPr>
            <w:r>
              <w:t>1</w:t>
            </w:r>
          </w:p>
        </w:tc>
      </w:tr>
      <w:tr w:rsidR="00965FFE">
        <w:tblPrEx>
          <w:tblBorders>
            <w:insideH w:val="none" w:sz="0" w:space="0" w:color="auto"/>
          </w:tblBorders>
        </w:tblPrEx>
        <w:tc>
          <w:tcPr>
            <w:tcW w:w="5896" w:type="dxa"/>
            <w:tcBorders>
              <w:top w:val="nil"/>
              <w:bottom w:val="nil"/>
            </w:tcBorders>
          </w:tcPr>
          <w:p w:rsidR="00965FFE" w:rsidRDefault="00965FFE">
            <w:pPr>
              <w:pStyle w:val="ConsPlusNormal"/>
            </w:pPr>
            <w:r>
              <w:t>1.2. Количество учащихся (воспитанников) с ограниченными возможностями здоровья (за исключением детей-инвалидов)</w:t>
            </w:r>
          </w:p>
        </w:tc>
        <w:tc>
          <w:tcPr>
            <w:tcW w:w="1757" w:type="dxa"/>
            <w:vMerge/>
            <w:tcBorders>
              <w:top w:val="single" w:sz="4" w:space="0" w:color="auto"/>
              <w:bottom w:val="single" w:sz="4" w:space="0" w:color="auto"/>
            </w:tcBorders>
          </w:tcPr>
          <w:p w:rsidR="00965FFE" w:rsidRDefault="00965FFE"/>
        </w:tc>
        <w:tc>
          <w:tcPr>
            <w:tcW w:w="1417" w:type="dxa"/>
            <w:tcBorders>
              <w:top w:val="nil"/>
              <w:bottom w:val="nil"/>
            </w:tcBorders>
          </w:tcPr>
          <w:p w:rsidR="00965FFE" w:rsidRDefault="00965FFE">
            <w:pPr>
              <w:pStyle w:val="ConsPlusNormal"/>
              <w:jc w:val="center"/>
            </w:pPr>
            <w:r>
              <w:t>3</w:t>
            </w:r>
          </w:p>
        </w:tc>
      </w:tr>
      <w:tr w:rsidR="00965FFE">
        <w:tblPrEx>
          <w:tblBorders>
            <w:insideH w:val="none" w:sz="0" w:space="0" w:color="auto"/>
          </w:tblBorders>
        </w:tblPrEx>
        <w:tc>
          <w:tcPr>
            <w:tcW w:w="5896" w:type="dxa"/>
            <w:tcBorders>
              <w:top w:val="nil"/>
              <w:bottom w:val="single" w:sz="4" w:space="0" w:color="auto"/>
            </w:tcBorders>
          </w:tcPr>
          <w:p w:rsidR="00965FFE" w:rsidRDefault="00965FFE">
            <w:pPr>
              <w:pStyle w:val="ConsPlusNormal"/>
            </w:pPr>
            <w:r>
              <w:t>1.3. Количество учащихся (воспитанников) в муниципальных образовательных организациях - детей-инвалидов</w:t>
            </w:r>
          </w:p>
        </w:tc>
        <w:tc>
          <w:tcPr>
            <w:tcW w:w="1757" w:type="dxa"/>
            <w:vMerge/>
            <w:tcBorders>
              <w:top w:val="single" w:sz="4" w:space="0" w:color="auto"/>
              <w:bottom w:val="single" w:sz="4" w:space="0" w:color="auto"/>
            </w:tcBorders>
          </w:tcPr>
          <w:p w:rsidR="00965FFE" w:rsidRDefault="00965FFE"/>
        </w:tc>
        <w:tc>
          <w:tcPr>
            <w:tcW w:w="1417" w:type="dxa"/>
            <w:tcBorders>
              <w:top w:val="nil"/>
              <w:bottom w:val="single" w:sz="4" w:space="0" w:color="auto"/>
            </w:tcBorders>
          </w:tcPr>
          <w:p w:rsidR="00965FFE" w:rsidRDefault="00965FFE">
            <w:pPr>
              <w:pStyle w:val="ConsPlusNormal"/>
              <w:jc w:val="center"/>
            </w:pPr>
            <w:r>
              <w:t>5</w:t>
            </w:r>
          </w:p>
        </w:tc>
      </w:tr>
    </w:tbl>
    <w:p w:rsidR="00965FFE" w:rsidRDefault="00965FFE">
      <w:pPr>
        <w:pStyle w:val="ConsPlusNormal"/>
        <w:jc w:val="both"/>
      </w:pPr>
    </w:p>
    <w:p w:rsidR="00965FFE" w:rsidRDefault="00965FFE">
      <w:pPr>
        <w:pStyle w:val="ConsPlusTitle"/>
        <w:jc w:val="center"/>
        <w:outlineLvl w:val="2"/>
      </w:pPr>
      <w:r>
        <w:t>2. Порядок отнесения к группам по оплате труда руководителей</w:t>
      </w:r>
    </w:p>
    <w:p w:rsidR="00965FFE" w:rsidRDefault="00965FFE">
      <w:pPr>
        <w:pStyle w:val="ConsPlusTitle"/>
        <w:jc w:val="center"/>
      </w:pPr>
      <w:r>
        <w:t>муниципальных образовательных организаций для установления</w:t>
      </w:r>
    </w:p>
    <w:p w:rsidR="00965FFE" w:rsidRDefault="00965FFE">
      <w:pPr>
        <w:pStyle w:val="ConsPlusTitle"/>
        <w:jc w:val="center"/>
      </w:pPr>
      <w:r>
        <w:t>коэффициента масштаба управления</w:t>
      </w:r>
    </w:p>
    <w:p w:rsidR="00965FFE" w:rsidRDefault="00965FFE">
      <w:pPr>
        <w:pStyle w:val="ConsPlusNormal"/>
        <w:jc w:val="both"/>
      </w:pPr>
    </w:p>
    <w:p w:rsidR="00965FFE" w:rsidRDefault="00965FFE">
      <w:pPr>
        <w:pStyle w:val="ConsPlusNormal"/>
        <w:ind w:firstLine="540"/>
        <w:jc w:val="both"/>
      </w:pPr>
      <w:r>
        <w:t>3. Группа по оплате труда руководителей определяется не чаще одного раза в год уполномоченным органом в устанавливаемом им порядке на основании соответствующих документов, подтверждающих количество обучающихся муниципальной образовательной организации.</w:t>
      </w:r>
    </w:p>
    <w:p w:rsidR="00965FFE" w:rsidRDefault="00965FFE">
      <w:pPr>
        <w:pStyle w:val="ConsPlusNormal"/>
        <w:spacing w:before="220"/>
        <w:ind w:firstLine="540"/>
        <w:jc w:val="both"/>
      </w:pPr>
      <w:r>
        <w:t>Группа по оплате труда руководителей для вновь открываемых муниципальных образовательных организаций устанавливается исходя из плановых показателей количества обучающихся не более чем на 2 года.</w:t>
      </w:r>
    </w:p>
    <w:p w:rsidR="00965FFE" w:rsidRDefault="00965FFE">
      <w:pPr>
        <w:pStyle w:val="ConsPlusNormal"/>
        <w:spacing w:before="220"/>
        <w:ind w:firstLine="540"/>
        <w:jc w:val="both"/>
      </w:pPr>
      <w:r>
        <w:t>4. При установлении группы по оплате труда руководителей контингент обучающихся муниципальных образовательных организаций определяется по списочному составу на начало учебного года.</w:t>
      </w:r>
    </w:p>
    <w:p w:rsidR="00965FFE" w:rsidRDefault="00965FFE">
      <w:pPr>
        <w:pStyle w:val="ConsPlusNormal"/>
        <w:spacing w:before="220"/>
        <w:ind w:firstLine="540"/>
        <w:jc w:val="both"/>
      </w:pPr>
      <w:r>
        <w:t>5. За руководителями муниципальных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965FFE" w:rsidRDefault="00965FFE">
      <w:pPr>
        <w:pStyle w:val="ConsPlusNormal"/>
        <w:spacing w:before="220"/>
        <w:ind w:firstLine="540"/>
        <w:jc w:val="both"/>
      </w:pPr>
      <w:r>
        <w:t>6. Уполномоченный орган вправе:</w:t>
      </w:r>
    </w:p>
    <w:p w:rsidR="00965FFE" w:rsidRDefault="00965FFE">
      <w:pPr>
        <w:pStyle w:val="ConsPlusNormal"/>
        <w:spacing w:before="220"/>
        <w:ind w:firstLine="540"/>
        <w:jc w:val="both"/>
      </w:pPr>
      <w:r>
        <w:t>1) отнести муниципальные образовательные организации, добившиеся высоких и стабильных результатов работы, на одну группу по оплате труда руководителей выше по сравнению с группой, определенной по настоящим показателям;</w:t>
      </w:r>
    </w:p>
    <w:p w:rsidR="00965FFE" w:rsidRDefault="00965FFE">
      <w:pPr>
        <w:pStyle w:val="ConsPlusNormal"/>
        <w:spacing w:before="220"/>
        <w:ind w:firstLine="540"/>
        <w:jc w:val="both"/>
      </w:pPr>
      <w:r>
        <w:t xml:space="preserve">2) установить (без изменения муниципальной образовательной организации группы по </w:t>
      </w:r>
      <w:r>
        <w:lastRenderedPageBreak/>
        <w:t>оплате труда руководителей, определяемой по объемным показателям) руководителям муниципальных образовательных организаций, относящихся к категории руководителей 1 уровня, имеющим особые заслуги в области образования, коэффициент масштаба управления, предусмотренный для руководителей муниципальных образовательных организаций в следующей группе по оплате труда.</w:t>
      </w:r>
    </w:p>
    <w:p w:rsidR="00965FFE" w:rsidRDefault="00965FFE">
      <w:pPr>
        <w:pStyle w:val="ConsPlusNormal"/>
        <w:jc w:val="both"/>
      </w:pPr>
    </w:p>
    <w:p w:rsidR="00965FFE" w:rsidRDefault="00965FFE">
      <w:pPr>
        <w:pStyle w:val="ConsPlusTitle"/>
        <w:jc w:val="center"/>
        <w:outlineLvl w:val="2"/>
      </w:pPr>
      <w:r>
        <w:t>3. Определение группы по оплате труда руководителей с учетом</w:t>
      </w:r>
    </w:p>
    <w:p w:rsidR="00965FFE" w:rsidRDefault="00965FFE">
      <w:pPr>
        <w:pStyle w:val="ConsPlusTitle"/>
        <w:jc w:val="center"/>
      </w:pPr>
      <w:r>
        <w:t>суммы баллов, исчисленных по объемным показателям</w:t>
      </w:r>
    </w:p>
    <w:p w:rsidR="00965FFE" w:rsidRDefault="00965FFE">
      <w:pPr>
        <w:pStyle w:val="ConsPlusNormal"/>
        <w:jc w:val="both"/>
      </w:pPr>
    </w:p>
    <w:p w:rsidR="00965FFE" w:rsidRDefault="00965FFE">
      <w:pPr>
        <w:pStyle w:val="ConsPlusNormal"/>
        <w:jc w:val="right"/>
        <w:outlineLvl w:val="3"/>
      </w:pPr>
      <w:r>
        <w:t>Таблица 2</w:t>
      </w:r>
    </w:p>
    <w:p w:rsidR="00965FFE" w:rsidRDefault="00965FFE">
      <w:pPr>
        <w:pStyle w:val="ConsPlusNormal"/>
        <w:jc w:val="both"/>
      </w:pPr>
    </w:p>
    <w:p w:rsidR="00965FFE" w:rsidRDefault="00965FFE">
      <w:pPr>
        <w:pStyle w:val="ConsPlusTitle"/>
        <w:jc w:val="center"/>
      </w:pPr>
      <w:r>
        <w:t>Группы по оплате труда руководителей</w:t>
      </w:r>
    </w:p>
    <w:p w:rsidR="00965FFE" w:rsidRDefault="00965FFE">
      <w:pPr>
        <w:pStyle w:val="ConsPlusTitle"/>
        <w:jc w:val="center"/>
      </w:pPr>
      <w:r>
        <w:t>в муниципальных образовательных организациях</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17"/>
        <w:gridCol w:w="1814"/>
        <w:gridCol w:w="1814"/>
        <w:gridCol w:w="1644"/>
      </w:tblGrid>
      <w:tr w:rsidR="00965FFE">
        <w:tc>
          <w:tcPr>
            <w:tcW w:w="2381" w:type="dxa"/>
            <w:vMerge w:val="restart"/>
          </w:tcPr>
          <w:p w:rsidR="00965FFE" w:rsidRDefault="00965FFE">
            <w:pPr>
              <w:pStyle w:val="ConsPlusNormal"/>
              <w:jc w:val="center"/>
            </w:pPr>
            <w:r>
              <w:t>Тип муниципальной образовательной организации</w:t>
            </w:r>
          </w:p>
        </w:tc>
        <w:tc>
          <w:tcPr>
            <w:tcW w:w="6689" w:type="dxa"/>
            <w:gridSpan w:val="4"/>
          </w:tcPr>
          <w:p w:rsidR="00965FFE" w:rsidRDefault="00965FFE">
            <w:pPr>
              <w:pStyle w:val="ConsPlusNormal"/>
              <w:jc w:val="center"/>
            </w:pPr>
            <w:r>
              <w:t>Группа, к которой муниципальная образовательная организация относится по оплате труда руководителей от суммы баллов</w:t>
            </w:r>
          </w:p>
        </w:tc>
      </w:tr>
      <w:tr w:rsidR="00965FFE">
        <w:tc>
          <w:tcPr>
            <w:tcW w:w="2381" w:type="dxa"/>
            <w:vMerge/>
          </w:tcPr>
          <w:p w:rsidR="00965FFE" w:rsidRDefault="00965FFE"/>
        </w:tc>
        <w:tc>
          <w:tcPr>
            <w:tcW w:w="1417" w:type="dxa"/>
          </w:tcPr>
          <w:p w:rsidR="00965FFE" w:rsidRDefault="00965FFE">
            <w:pPr>
              <w:pStyle w:val="ConsPlusNormal"/>
              <w:jc w:val="center"/>
            </w:pPr>
            <w:r>
              <w:t>I гр.</w:t>
            </w:r>
          </w:p>
        </w:tc>
        <w:tc>
          <w:tcPr>
            <w:tcW w:w="1814" w:type="dxa"/>
          </w:tcPr>
          <w:p w:rsidR="00965FFE" w:rsidRDefault="00965FFE">
            <w:pPr>
              <w:pStyle w:val="ConsPlusNormal"/>
              <w:jc w:val="center"/>
            </w:pPr>
            <w:r>
              <w:t>II гр.</w:t>
            </w:r>
          </w:p>
        </w:tc>
        <w:tc>
          <w:tcPr>
            <w:tcW w:w="1814" w:type="dxa"/>
          </w:tcPr>
          <w:p w:rsidR="00965FFE" w:rsidRDefault="00965FFE">
            <w:pPr>
              <w:pStyle w:val="ConsPlusNormal"/>
              <w:jc w:val="center"/>
            </w:pPr>
            <w:r>
              <w:t>III гр.</w:t>
            </w:r>
          </w:p>
        </w:tc>
        <w:tc>
          <w:tcPr>
            <w:tcW w:w="1644" w:type="dxa"/>
          </w:tcPr>
          <w:p w:rsidR="00965FFE" w:rsidRDefault="00965FFE">
            <w:pPr>
              <w:pStyle w:val="ConsPlusNormal"/>
              <w:jc w:val="center"/>
            </w:pPr>
            <w:r>
              <w:t>IV гр.</w:t>
            </w:r>
          </w:p>
        </w:tc>
      </w:tr>
      <w:tr w:rsidR="00965FFE">
        <w:tc>
          <w:tcPr>
            <w:tcW w:w="2381" w:type="dxa"/>
          </w:tcPr>
          <w:p w:rsidR="00965FFE" w:rsidRDefault="00965FFE">
            <w:pPr>
              <w:pStyle w:val="ConsPlusNormal"/>
            </w:pPr>
            <w:r>
              <w:t>1. Дошкольные образовательные организации</w:t>
            </w:r>
          </w:p>
        </w:tc>
        <w:tc>
          <w:tcPr>
            <w:tcW w:w="1417" w:type="dxa"/>
          </w:tcPr>
          <w:p w:rsidR="00965FFE" w:rsidRDefault="00965FFE">
            <w:pPr>
              <w:pStyle w:val="ConsPlusNormal"/>
            </w:pPr>
            <w:r>
              <w:t>свыше 400</w:t>
            </w:r>
          </w:p>
        </w:tc>
        <w:tc>
          <w:tcPr>
            <w:tcW w:w="1814" w:type="dxa"/>
          </w:tcPr>
          <w:p w:rsidR="00965FFE" w:rsidRDefault="00965FFE">
            <w:pPr>
              <w:pStyle w:val="ConsPlusNormal"/>
            </w:pPr>
            <w:r>
              <w:t>От 250 до 399</w:t>
            </w:r>
          </w:p>
        </w:tc>
        <w:tc>
          <w:tcPr>
            <w:tcW w:w="1814" w:type="dxa"/>
          </w:tcPr>
          <w:p w:rsidR="00965FFE" w:rsidRDefault="00965FFE">
            <w:pPr>
              <w:pStyle w:val="ConsPlusNormal"/>
            </w:pPr>
            <w:r>
              <w:t>От 100 до 249</w:t>
            </w:r>
          </w:p>
        </w:tc>
        <w:tc>
          <w:tcPr>
            <w:tcW w:w="1644" w:type="dxa"/>
          </w:tcPr>
          <w:p w:rsidR="00965FFE" w:rsidRDefault="00965FFE">
            <w:pPr>
              <w:pStyle w:val="ConsPlusNormal"/>
            </w:pPr>
            <w:r>
              <w:t>от 50 до 99</w:t>
            </w:r>
          </w:p>
        </w:tc>
      </w:tr>
      <w:tr w:rsidR="00965FFE">
        <w:tc>
          <w:tcPr>
            <w:tcW w:w="2381" w:type="dxa"/>
          </w:tcPr>
          <w:p w:rsidR="00965FFE" w:rsidRDefault="00965FFE">
            <w:pPr>
              <w:pStyle w:val="ConsPlusNormal"/>
            </w:pPr>
            <w:r>
              <w:t>2. Общеобразовательные организации</w:t>
            </w:r>
          </w:p>
        </w:tc>
        <w:tc>
          <w:tcPr>
            <w:tcW w:w="1417" w:type="dxa"/>
          </w:tcPr>
          <w:p w:rsidR="00965FFE" w:rsidRDefault="00965FFE">
            <w:pPr>
              <w:pStyle w:val="ConsPlusNormal"/>
            </w:pPr>
            <w:r>
              <w:t>свыше 500</w:t>
            </w:r>
          </w:p>
        </w:tc>
        <w:tc>
          <w:tcPr>
            <w:tcW w:w="1814" w:type="dxa"/>
          </w:tcPr>
          <w:p w:rsidR="00965FFE" w:rsidRDefault="00965FFE">
            <w:pPr>
              <w:pStyle w:val="ConsPlusNormal"/>
            </w:pPr>
            <w:r>
              <w:t>От 350 до 499</w:t>
            </w:r>
          </w:p>
        </w:tc>
        <w:tc>
          <w:tcPr>
            <w:tcW w:w="1814" w:type="dxa"/>
          </w:tcPr>
          <w:p w:rsidR="00965FFE" w:rsidRDefault="00965FFE">
            <w:pPr>
              <w:pStyle w:val="ConsPlusNormal"/>
            </w:pPr>
            <w:r>
              <w:t>От 200 до 349</w:t>
            </w:r>
          </w:p>
        </w:tc>
        <w:tc>
          <w:tcPr>
            <w:tcW w:w="1644" w:type="dxa"/>
          </w:tcPr>
          <w:p w:rsidR="00965FFE" w:rsidRDefault="00965FFE">
            <w:pPr>
              <w:pStyle w:val="ConsPlusNormal"/>
            </w:pPr>
            <w:r>
              <w:t>От 50 до 199</w:t>
            </w:r>
          </w:p>
        </w:tc>
      </w:tr>
    </w:tbl>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1"/>
      </w:pPr>
      <w:r>
        <w:t>Приложение 2</w:t>
      </w:r>
    </w:p>
    <w:p w:rsidR="00965FFE" w:rsidRDefault="00965FFE">
      <w:pPr>
        <w:pStyle w:val="ConsPlusNormal"/>
        <w:jc w:val="right"/>
      </w:pPr>
      <w:r>
        <w:t>к Положению об установлении системы</w:t>
      </w:r>
    </w:p>
    <w:p w:rsidR="00965FFE" w:rsidRDefault="00965FFE">
      <w:pPr>
        <w:pStyle w:val="ConsPlusNormal"/>
        <w:jc w:val="right"/>
      </w:pPr>
      <w:r>
        <w:t>оплаты труда работников</w:t>
      </w:r>
    </w:p>
    <w:p w:rsidR="00965FFE" w:rsidRDefault="00965FFE">
      <w:pPr>
        <w:pStyle w:val="ConsPlusNormal"/>
        <w:jc w:val="right"/>
      </w:pPr>
      <w:r>
        <w:t>муниципальных общеобразовательных</w:t>
      </w:r>
    </w:p>
    <w:p w:rsidR="00965FFE" w:rsidRDefault="00965FFE">
      <w:pPr>
        <w:pStyle w:val="ConsPlusNormal"/>
        <w:jc w:val="right"/>
      </w:pPr>
      <w:r>
        <w:t>и дошкольных образовательных организаций</w:t>
      </w:r>
    </w:p>
    <w:p w:rsidR="00965FFE" w:rsidRDefault="00965FFE">
      <w:pPr>
        <w:pStyle w:val="ConsPlusNormal"/>
        <w:jc w:val="right"/>
      </w:pPr>
      <w:r>
        <w:t>города Урай</w:t>
      </w:r>
    </w:p>
    <w:p w:rsidR="00965FFE" w:rsidRDefault="00965FFE">
      <w:pPr>
        <w:pStyle w:val="ConsPlusNormal"/>
        <w:jc w:val="both"/>
      </w:pPr>
    </w:p>
    <w:p w:rsidR="00965FFE" w:rsidRDefault="00965FFE">
      <w:pPr>
        <w:pStyle w:val="ConsPlusTitle"/>
        <w:jc w:val="center"/>
      </w:pPr>
      <w:bookmarkStart w:id="24" w:name="P929"/>
      <w:bookmarkEnd w:id="24"/>
      <w:r>
        <w:t>ПЕРЕЧЕНЬ</w:t>
      </w:r>
    </w:p>
    <w:p w:rsidR="00965FFE" w:rsidRDefault="00965FFE">
      <w:pPr>
        <w:pStyle w:val="ConsPlusTitle"/>
        <w:jc w:val="center"/>
      </w:pPr>
      <w:r>
        <w:t>ДОЛЖНОСТЕЙ РУКОВОДИТЕЛЕЙ ПО УРОВНЯМ УПРАВЛЕНИЯ</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965FFE">
        <w:tc>
          <w:tcPr>
            <w:tcW w:w="1417" w:type="dxa"/>
          </w:tcPr>
          <w:p w:rsidR="00965FFE" w:rsidRDefault="00965FFE">
            <w:pPr>
              <w:pStyle w:val="ConsPlusNormal"/>
              <w:jc w:val="center"/>
            </w:pPr>
            <w:r>
              <w:t>Уровень управления</w:t>
            </w:r>
          </w:p>
        </w:tc>
        <w:tc>
          <w:tcPr>
            <w:tcW w:w="7654" w:type="dxa"/>
          </w:tcPr>
          <w:p w:rsidR="00965FFE" w:rsidRDefault="00965FFE">
            <w:pPr>
              <w:pStyle w:val="ConsPlusNormal"/>
              <w:jc w:val="center"/>
            </w:pPr>
            <w:r>
              <w:t>Должности</w:t>
            </w:r>
          </w:p>
        </w:tc>
      </w:tr>
      <w:tr w:rsidR="00965FFE">
        <w:tc>
          <w:tcPr>
            <w:tcW w:w="1417" w:type="dxa"/>
          </w:tcPr>
          <w:p w:rsidR="00965FFE" w:rsidRDefault="00965FFE">
            <w:pPr>
              <w:pStyle w:val="ConsPlusNormal"/>
              <w:jc w:val="center"/>
            </w:pPr>
            <w:r>
              <w:t>1</w:t>
            </w:r>
          </w:p>
        </w:tc>
        <w:tc>
          <w:tcPr>
            <w:tcW w:w="7654" w:type="dxa"/>
          </w:tcPr>
          <w:p w:rsidR="00965FFE" w:rsidRDefault="00965FFE">
            <w:pPr>
              <w:pStyle w:val="ConsPlusNormal"/>
              <w:jc w:val="center"/>
            </w:pPr>
            <w:r>
              <w:t>2</w:t>
            </w:r>
          </w:p>
        </w:tc>
      </w:tr>
      <w:tr w:rsidR="00965FFE">
        <w:tc>
          <w:tcPr>
            <w:tcW w:w="1417" w:type="dxa"/>
          </w:tcPr>
          <w:p w:rsidR="00965FFE" w:rsidRDefault="00965FFE">
            <w:pPr>
              <w:pStyle w:val="ConsPlusNormal"/>
            </w:pPr>
            <w:r>
              <w:t>Уровень 1</w:t>
            </w:r>
          </w:p>
        </w:tc>
        <w:tc>
          <w:tcPr>
            <w:tcW w:w="7654" w:type="dxa"/>
          </w:tcPr>
          <w:p w:rsidR="00965FFE" w:rsidRDefault="00965FFE">
            <w:pPr>
              <w:pStyle w:val="ConsPlusNormal"/>
            </w:pPr>
            <w:r>
              <w:t>Руководитель (директор, заведующий) муниципальной образовательной организации</w:t>
            </w:r>
          </w:p>
        </w:tc>
      </w:tr>
      <w:tr w:rsidR="00965FFE">
        <w:tc>
          <w:tcPr>
            <w:tcW w:w="1417" w:type="dxa"/>
          </w:tcPr>
          <w:p w:rsidR="00965FFE" w:rsidRDefault="00965FFE">
            <w:pPr>
              <w:pStyle w:val="ConsPlusNormal"/>
            </w:pPr>
            <w:r>
              <w:t>Уровень 2</w:t>
            </w:r>
          </w:p>
        </w:tc>
        <w:tc>
          <w:tcPr>
            <w:tcW w:w="7654" w:type="dxa"/>
          </w:tcPr>
          <w:p w:rsidR="00965FFE" w:rsidRDefault="00965FFE">
            <w:pPr>
              <w:pStyle w:val="ConsPlusNormal"/>
            </w:pPr>
            <w:r>
              <w:t>Заместитель руководителя (директора, заведующего) муниципальной образовательной организации, главный бухгалтер</w:t>
            </w:r>
          </w:p>
        </w:tc>
      </w:tr>
      <w:tr w:rsidR="00965FFE">
        <w:tc>
          <w:tcPr>
            <w:tcW w:w="1417" w:type="dxa"/>
          </w:tcPr>
          <w:p w:rsidR="00965FFE" w:rsidRDefault="00965FFE">
            <w:pPr>
              <w:pStyle w:val="ConsPlusNormal"/>
            </w:pPr>
            <w:r>
              <w:t>Уровень 3</w:t>
            </w:r>
          </w:p>
        </w:tc>
        <w:tc>
          <w:tcPr>
            <w:tcW w:w="7654" w:type="dxa"/>
          </w:tcPr>
          <w:p w:rsidR="00965FFE" w:rsidRDefault="00965FFE">
            <w:pPr>
              <w:pStyle w:val="ConsPlusNormal"/>
            </w:pPr>
            <w:proofErr w:type="gramStart"/>
            <w:r>
              <w:t xml:space="preserve">Заведующий (начальник) структурным подразделением: кабинетом, лабораторией, отделом, отделением, сектором, учебно-консультационным </w:t>
            </w:r>
            <w:r>
              <w:lastRenderedPageBreak/>
              <w:t>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заместитель главного бухгалтера, главный энергетик, главный инженер, заведующий хозяйством, заведующий складом, заведующий производством (шеф-повар)</w:t>
            </w:r>
            <w:proofErr w:type="gramEnd"/>
          </w:p>
        </w:tc>
      </w:tr>
    </w:tbl>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0"/>
      </w:pPr>
      <w:r>
        <w:t>Приложение 2</w:t>
      </w:r>
    </w:p>
    <w:p w:rsidR="00965FFE" w:rsidRDefault="00965FFE">
      <w:pPr>
        <w:pStyle w:val="ConsPlusNormal"/>
        <w:jc w:val="right"/>
      </w:pPr>
      <w:r>
        <w:t>к постановлению</w:t>
      </w:r>
    </w:p>
    <w:p w:rsidR="00965FFE" w:rsidRDefault="00965FFE">
      <w:pPr>
        <w:pStyle w:val="ConsPlusNormal"/>
        <w:jc w:val="right"/>
      </w:pPr>
      <w:r>
        <w:t>администрации города Урай</w:t>
      </w:r>
    </w:p>
    <w:p w:rsidR="00965FFE" w:rsidRDefault="00965FFE">
      <w:pPr>
        <w:pStyle w:val="ConsPlusNormal"/>
        <w:jc w:val="right"/>
      </w:pPr>
      <w:r>
        <w:t>от 25.08.2017 N 2471</w:t>
      </w:r>
    </w:p>
    <w:p w:rsidR="00965FFE" w:rsidRDefault="00965FFE">
      <w:pPr>
        <w:pStyle w:val="ConsPlusNormal"/>
        <w:jc w:val="both"/>
      </w:pPr>
    </w:p>
    <w:p w:rsidR="00965FFE" w:rsidRDefault="00965FFE">
      <w:pPr>
        <w:pStyle w:val="ConsPlusTitle"/>
        <w:jc w:val="center"/>
      </w:pPr>
      <w:bookmarkStart w:id="25" w:name="P952"/>
      <w:bookmarkEnd w:id="25"/>
      <w:r>
        <w:t>ПОЛОЖЕНИЕ</w:t>
      </w:r>
    </w:p>
    <w:p w:rsidR="00965FFE" w:rsidRDefault="00965FFE">
      <w:pPr>
        <w:pStyle w:val="ConsPlusTitle"/>
        <w:jc w:val="center"/>
      </w:pPr>
      <w:r>
        <w:t>ОБ УСТАНОВЛЕНИИ СИСТЕМЫ ОПЛАТЫ ТРУДА РАБОТНИКОВ</w:t>
      </w:r>
    </w:p>
    <w:p w:rsidR="00965FFE" w:rsidRDefault="00965FFE">
      <w:pPr>
        <w:pStyle w:val="ConsPlusTitle"/>
        <w:jc w:val="center"/>
      </w:pPr>
      <w:r>
        <w:t>МУНИЦИПАЛЬНЫХ ОРГАНИЗАЦИЙ ДОПОЛНИТЕЛЬНОГО ОБРАЗОВАНИЯ ГОРОДА</w:t>
      </w:r>
    </w:p>
    <w:p w:rsidR="00965FFE" w:rsidRDefault="00965FFE">
      <w:pPr>
        <w:pStyle w:val="ConsPlusTitle"/>
        <w:jc w:val="center"/>
      </w:pPr>
      <w:r>
        <w:t>УРАЙ</w:t>
      </w:r>
    </w:p>
    <w:p w:rsidR="00965FFE" w:rsidRDefault="00965F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5F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FFE" w:rsidRDefault="00965FFE"/>
        </w:tc>
        <w:tc>
          <w:tcPr>
            <w:tcW w:w="113" w:type="dxa"/>
            <w:tcBorders>
              <w:top w:val="nil"/>
              <w:left w:val="nil"/>
              <w:bottom w:val="nil"/>
              <w:right w:val="nil"/>
            </w:tcBorders>
            <w:shd w:val="clear" w:color="auto" w:fill="F4F3F8"/>
            <w:tcMar>
              <w:top w:w="0" w:type="dxa"/>
              <w:left w:w="0" w:type="dxa"/>
              <w:bottom w:w="0" w:type="dxa"/>
              <w:right w:w="0" w:type="dxa"/>
            </w:tcMar>
          </w:tcPr>
          <w:p w:rsidR="00965FFE" w:rsidRDefault="00965FFE"/>
        </w:tc>
        <w:tc>
          <w:tcPr>
            <w:tcW w:w="0" w:type="auto"/>
            <w:tcBorders>
              <w:top w:val="nil"/>
              <w:left w:val="nil"/>
              <w:bottom w:val="nil"/>
              <w:right w:val="nil"/>
            </w:tcBorders>
            <w:shd w:val="clear" w:color="auto" w:fill="F4F3F8"/>
            <w:tcMar>
              <w:top w:w="113" w:type="dxa"/>
              <w:left w:w="0" w:type="dxa"/>
              <w:bottom w:w="113" w:type="dxa"/>
              <w:right w:w="0" w:type="dxa"/>
            </w:tcMar>
          </w:tcPr>
          <w:p w:rsidR="00965FFE" w:rsidRDefault="00965FFE">
            <w:pPr>
              <w:pStyle w:val="ConsPlusNormal"/>
              <w:jc w:val="center"/>
            </w:pPr>
            <w:r>
              <w:rPr>
                <w:color w:val="392C69"/>
              </w:rPr>
              <w:t>Список изменяющих документов</w:t>
            </w:r>
          </w:p>
          <w:p w:rsidR="00965FFE" w:rsidRDefault="00965FFE">
            <w:pPr>
              <w:pStyle w:val="ConsPlusNormal"/>
              <w:jc w:val="center"/>
            </w:pPr>
            <w:proofErr w:type="gramStart"/>
            <w:r>
              <w:rPr>
                <w:color w:val="392C69"/>
              </w:rPr>
              <w:t xml:space="preserve">(в ред. постановлений Администрации города Урай от 27.12.2018 </w:t>
            </w:r>
            <w:hyperlink r:id="rId99" w:history="1">
              <w:r>
                <w:rPr>
                  <w:color w:val="0000FF"/>
                </w:rPr>
                <w:t>N 3492</w:t>
              </w:r>
            </w:hyperlink>
            <w:r>
              <w:rPr>
                <w:color w:val="392C69"/>
              </w:rPr>
              <w:t>,</w:t>
            </w:r>
            <w:proofErr w:type="gramEnd"/>
          </w:p>
          <w:p w:rsidR="00965FFE" w:rsidRDefault="00965FFE">
            <w:pPr>
              <w:pStyle w:val="ConsPlusNormal"/>
              <w:jc w:val="center"/>
            </w:pPr>
            <w:r>
              <w:rPr>
                <w:color w:val="392C69"/>
              </w:rPr>
              <w:t xml:space="preserve">от 19.11.2019 </w:t>
            </w:r>
            <w:hyperlink r:id="rId100" w:history="1">
              <w:r>
                <w:rPr>
                  <w:color w:val="0000FF"/>
                </w:rPr>
                <w:t>N 2792</w:t>
              </w:r>
            </w:hyperlink>
            <w:r>
              <w:rPr>
                <w:color w:val="392C69"/>
              </w:rPr>
              <w:t xml:space="preserve">, от 05.02.2020 </w:t>
            </w:r>
            <w:hyperlink r:id="rId101" w:history="1">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FFE" w:rsidRDefault="00965FFE"/>
        </w:tc>
      </w:tr>
    </w:tbl>
    <w:p w:rsidR="00965FFE" w:rsidRDefault="00965FFE">
      <w:pPr>
        <w:pStyle w:val="ConsPlusNormal"/>
        <w:jc w:val="center"/>
      </w:pPr>
    </w:p>
    <w:p w:rsidR="00965FFE" w:rsidRDefault="00965FFE">
      <w:pPr>
        <w:pStyle w:val="ConsPlusTitle"/>
        <w:jc w:val="center"/>
        <w:outlineLvl w:val="1"/>
      </w:pPr>
      <w:r>
        <w:t>I. Общие положения</w:t>
      </w:r>
    </w:p>
    <w:p w:rsidR="00965FFE" w:rsidRDefault="00965FFE">
      <w:pPr>
        <w:pStyle w:val="ConsPlusNormal"/>
        <w:jc w:val="both"/>
      </w:pPr>
    </w:p>
    <w:p w:rsidR="00965FFE" w:rsidRDefault="00965FFE">
      <w:pPr>
        <w:pStyle w:val="ConsPlusNormal"/>
        <w:ind w:firstLine="540"/>
        <w:jc w:val="both"/>
      </w:pPr>
      <w:r>
        <w:t xml:space="preserve">1. </w:t>
      </w:r>
      <w:proofErr w:type="gramStart"/>
      <w:r>
        <w:t>Положение об установлении системы оплаты труда работников муниципальных организаций дополнительного образования города Урай (далее - Положение) регулирует правоотношения в сфере оплаты труда работников муниципальных организаций дополнительного образования города Урай, финансируемых из бюджета городского округа город Урай (далее соответственно - муниципальные образовательные организации, организации, работники), по отношению к которым Управление образования и молодежной политики администрации города Урай является органом администрации города Урай, осуществляющим</w:t>
      </w:r>
      <w:proofErr w:type="gramEnd"/>
      <w:r>
        <w:t xml:space="preserve"> на основании муниципальных правовых актов города Урай от имени администрации города Урай часть функций и полномочий учредителя (далее - уполномоченный орган), и определяет:</w:t>
      </w:r>
    </w:p>
    <w:p w:rsidR="00965FFE" w:rsidRDefault="00965FFE">
      <w:pPr>
        <w:pStyle w:val="ConsPlusNormal"/>
        <w:spacing w:before="220"/>
        <w:ind w:firstLine="540"/>
        <w:jc w:val="both"/>
      </w:pPr>
      <w:r>
        <w:t>основные условия оплаты труда;</w:t>
      </w:r>
    </w:p>
    <w:p w:rsidR="00965FFE" w:rsidRDefault="00965FFE">
      <w:pPr>
        <w:pStyle w:val="ConsPlusNormal"/>
        <w:spacing w:before="220"/>
        <w:ind w:firstLine="540"/>
        <w:jc w:val="both"/>
      </w:pPr>
      <w:r>
        <w:t>порядок и условия осуществления компенсационных выплат;</w:t>
      </w:r>
    </w:p>
    <w:p w:rsidR="00965FFE" w:rsidRDefault="00965FFE">
      <w:pPr>
        <w:pStyle w:val="ConsPlusNormal"/>
        <w:spacing w:before="220"/>
        <w:ind w:firstLine="540"/>
        <w:jc w:val="both"/>
      </w:pPr>
      <w:r>
        <w:t>порядок и условия осуществления стимулирующих выплат, критерии их установления;</w:t>
      </w:r>
    </w:p>
    <w:p w:rsidR="00965FFE" w:rsidRDefault="00965FFE">
      <w:pPr>
        <w:pStyle w:val="ConsPlusNormal"/>
        <w:spacing w:before="220"/>
        <w:ind w:firstLine="540"/>
        <w:jc w:val="both"/>
      </w:pPr>
      <w:r>
        <w:t>порядок и условия оплаты труда руководителя организации, его заместителей, главного бухгалтера;</w:t>
      </w:r>
    </w:p>
    <w:p w:rsidR="00965FFE" w:rsidRDefault="00965FFE">
      <w:pPr>
        <w:pStyle w:val="ConsPlusNormal"/>
        <w:spacing w:before="220"/>
        <w:ind w:firstLine="540"/>
        <w:jc w:val="both"/>
      </w:pPr>
      <w:r>
        <w:t xml:space="preserve">порядок </w:t>
      </w:r>
      <w:proofErr w:type="gramStart"/>
      <w:r>
        <w:t>формирования фонда оплаты труда организации</w:t>
      </w:r>
      <w:proofErr w:type="gramEnd"/>
      <w:r>
        <w:t>;</w:t>
      </w:r>
    </w:p>
    <w:p w:rsidR="00965FFE" w:rsidRDefault="00965FFE">
      <w:pPr>
        <w:pStyle w:val="ConsPlusNormal"/>
        <w:spacing w:before="220"/>
        <w:ind w:firstLine="540"/>
        <w:jc w:val="both"/>
      </w:pPr>
      <w:r>
        <w:t>иные выплаты, предусмотренные настоящим Положением.</w:t>
      </w:r>
    </w:p>
    <w:p w:rsidR="00965FFE" w:rsidRDefault="00965FFE">
      <w:pPr>
        <w:pStyle w:val="ConsPlusNormal"/>
        <w:spacing w:before="220"/>
        <w:ind w:firstLine="540"/>
        <w:jc w:val="both"/>
      </w:pPr>
      <w:proofErr w:type="gramStart"/>
      <w:r>
        <w:t xml:space="preserve">Порядок и условия оплаты труда работников в возрасте от четырнадцати до восемнадцати лет, временно работающих в муниципальных организациях дополнительного образования города Урай, финансируемых из бюджета городского округа город Урай, по отношению к которым </w:t>
      </w:r>
      <w:r>
        <w:lastRenderedPageBreak/>
        <w:t xml:space="preserve">уполномоченный орган является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 регулируется </w:t>
      </w:r>
      <w:hyperlink w:anchor="P1691" w:history="1">
        <w:r>
          <w:rPr>
            <w:color w:val="0000FF"/>
          </w:rPr>
          <w:t>Положением</w:t>
        </w:r>
        <w:proofErr w:type="gramEnd"/>
      </w:hyperlink>
      <w:r>
        <w:t xml:space="preserve"> об установлении системы оплаты труда работников в возрасте до восемнадцати лет, временно работающих в муниципальных организациях дополнительного образования города Урай, определенным приложением 3 к настоящему Положению.</w:t>
      </w:r>
    </w:p>
    <w:p w:rsidR="00965FFE" w:rsidRDefault="00965FFE">
      <w:pPr>
        <w:pStyle w:val="ConsPlusNormal"/>
        <w:spacing w:before="220"/>
        <w:ind w:firstLine="540"/>
        <w:jc w:val="both"/>
      </w:pPr>
      <w:r>
        <w:t>2. Для целей настоящего Положения используются следующие основные понятия и определения:</w:t>
      </w:r>
    </w:p>
    <w:p w:rsidR="00965FFE" w:rsidRDefault="00965FFE">
      <w:pPr>
        <w:pStyle w:val="ConsPlusNormal"/>
        <w:spacing w:before="220"/>
        <w:ind w:firstLine="540"/>
        <w:jc w:val="both"/>
      </w:pPr>
      <w:proofErr w:type="gramStart"/>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roofErr w:type="gramEnd"/>
    </w:p>
    <w:p w:rsidR="00965FFE" w:rsidRDefault="00965FFE">
      <w:pPr>
        <w:pStyle w:val="ConsPlusNormal"/>
        <w:spacing w:before="220"/>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p>
    <w:p w:rsidR="00965FFE" w:rsidRDefault="00965FFE">
      <w:pPr>
        <w:pStyle w:val="ConsPlusNormal"/>
        <w:spacing w:before="220"/>
        <w:ind w:firstLine="540"/>
        <w:jc w:val="both"/>
      </w:pPr>
      <w:r>
        <w:t>базовый коэффициент - относительная величина, зависящая от уровня образования;</w:t>
      </w:r>
    </w:p>
    <w:p w:rsidR="00965FFE" w:rsidRDefault="00965FFE">
      <w:pPr>
        <w:pStyle w:val="ConsPlusNormal"/>
        <w:spacing w:before="220"/>
        <w:ind w:firstLine="540"/>
        <w:jc w:val="both"/>
      </w:pPr>
      <w:r>
        <w:t>коэффициент специфики работы - относительная величина, зависящая от условий труда;</w:t>
      </w:r>
    </w:p>
    <w:p w:rsidR="00965FFE" w:rsidRDefault="00965FFE">
      <w:pPr>
        <w:pStyle w:val="ConsPlusNormal"/>
        <w:spacing w:before="220"/>
        <w:ind w:firstLine="540"/>
        <w:jc w:val="both"/>
      </w:pPr>
      <w:r>
        <w:t>коэффициент квалификации - относительная величина, зависящая от уровня квалификации работника;</w:t>
      </w:r>
    </w:p>
    <w:p w:rsidR="00965FFE" w:rsidRDefault="00965FFE">
      <w:pPr>
        <w:pStyle w:val="ConsPlusNormal"/>
        <w:spacing w:before="22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965FFE" w:rsidRDefault="00965FFE">
      <w:pPr>
        <w:pStyle w:val="ConsPlusNormal"/>
        <w:spacing w:before="220"/>
        <w:ind w:firstLine="540"/>
        <w:jc w:val="both"/>
      </w:pPr>
      <w:r>
        <w:t>коэффициент уровня управления - относительная величина, зависящая от занимаемой должности, отнесенной к 1 - 3 уровню управления;</w:t>
      </w:r>
    </w:p>
    <w:p w:rsidR="00965FFE" w:rsidRDefault="00965FFE">
      <w:pPr>
        <w:pStyle w:val="ConsPlusNormal"/>
        <w:spacing w:before="220"/>
        <w:ind w:firstLine="540"/>
        <w:jc w:val="both"/>
      </w:pPr>
      <w:r>
        <w:t xml:space="preserve">молодой специалист - гражданин Российской Федерации в возрасте до 35 </w:t>
      </w:r>
      <w:proofErr w:type="gramStart"/>
      <w:r>
        <w:t>лет</w:t>
      </w:r>
      <w:proofErr w:type="gramEnd"/>
      <w:r>
        <w:t xml:space="preserve"> включительно,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965FFE" w:rsidRDefault="00965FFE">
      <w:pPr>
        <w:pStyle w:val="ConsPlusNormal"/>
        <w:jc w:val="both"/>
      </w:pPr>
      <w:r>
        <w:t xml:space="preserve">(в ред. </w:t>
      </w:r>
      <w:hyperlink r:id="rId102" w:history="1">
        <w:r>
          <w:rPr>
            <w:color w:val="0000FF"/>
          </w:rPr>
          <w:t>постановления</w:t>
        </w:r>
      </w:hyperlink>
      <w:r>
        <w:t xml:space="preserve"> Администрации города Урай от 21.05.2021 N 1300)</w:t>
      </w:r>
    </w:p>
    <w:p w:rsidR="00965FFE" w:rsidRDefault="00965FFE">
      <w:pPr>
        <w:pStyle w:val="ConsPlusNormal"/>
        <w:spacing w:before="220"/>
        <w:ind w:firstLine="540"/>
        <w:jc w:val="both"/>
      </w:pPr>
      <w:r>
        <w:t xml:space="preserve">Остальные понятия и термины, применяемые в настоящем Положении, используются в значениях, определенных Трудовым </w:t>
      </w:r>
      <w:hyperlink r:id="rId103" w:history="1">
        <w:r>
          <w:rPr>
            <w:color w:val="0000FF"/>
          </w:rPr>
          <w:t>кодексом</w:t>
        </w:r>
      </w:hyperlink>
      <w:r>
        <w:t xml:space="preserve"> Российской Федерации и иными нормативными правовыми актами Российской Федерации.</w:t>
      </w:r>
    </w:p>
    <w:p w:rsidR="00965FFE" w:rsidRDefault="00965FFE">
      <w:pPr>
        <w:pStyle w:val="ConsPlusNormal"/>
        <w:spacing w:before="220"/>
        <w:ind w:firstLine="540"/>
        <w:jc w:val="both"/>
      </w:pPr>
      <w:r>
        <w:t xml:space="preserve">3. </w:t>
      </w:r>
      <w:proofErr w:type="gramStart"/>
      <w: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коллективным договором, соглашением, локальными нормативными актами организации в соответствии с Трудовым </w:t>
      </w:r>
      <w:hyperlink r:id="rId104" w:history="1">
        <w:r>
          <w:rPr>
            <w:color w:val="0000FF"/>
          </w:rPr>
          <w:t>кодексом</w:t>
        </w:r>
      </w:hyperlink>
      <w:r>
        <w:t xml:space="preserve">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w:t>
      </w:r>
      <w:proofErr w:type="gramEnd"/>
      <w:r>
        <w:t xml:space="preserve"> права, настоящим Положением.</w:t>
      </w:r>
    </w:p>
    <w:p w:rsidR="00965FFE" w:rsidRDefault="00965FFE">
      <w:pPr>
        <w:pStyle w:val="ConsPlusNormal"/>
        <w:spacing w:before="220"/>
        <w:ind w:firstLine="540"/>
        <w:jc w:val="both"/>
      </w:pPr>
      <w:r>
        <w:t>4. Схема расчетов должностных окладов, тарифных ставок устанавливается исходя из ставки заработной платы в размере 6639 рублей (далее - ставка заработной платы).</w:t>
      </w:r>
    </w:p>
    <w:p w:rsidR="00965FFE" w:rsidRDefault="00965FFE">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Администрации города Урай от 19.11.2019 N 2792)</w:t>
      </w:r>
    </w:p>
    <w:p w:rsidR="00965FFE" w:rsidRDefault="00965FFE">
      <w:pPr>
        <w:pStyle w:val="ConsPlusNormal"/>
        <w:spacing w:before="220"/>
        <w:ind w:firstLine="540"/>
        <w:jc w:val="both"/>
      </w:pPr>
      <w:r>
        <w:t xml:space="preserve">5.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w:t>
      </w:r>
      <w:r>
        <w:lastRenderedPageBreak/>
        <w:t xml:space="preserve">соответствии с </w:t>
      </w:r>
      <w:hyperlink w:anchor="P1575"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 xml:space="preserve">6. Заработная плата работников организации состоит </w:t>
      </w:r>
      <w:proofErr w:type="gramStart"/>
      <w:r>
        <w:t>из</w:t>
      </w:r>
      <w:proofErr w:type="gramEnd"/>
      <w:r>
        <w:t>:</w:t>
      </w:r>
    </w:p>
    <w:p w:rsidR="00965FFE" w:rsidRDefault="00965FFE">
      <w:pPr>
        <w:pStyle w:val="ConsPlusNormal"/>
        <w:spacing w:before="220"/>
        <w:ind w:firstLine="540"/>
        <w:jc w:val="both"/>
      </w:pPr>
      <w:r>
        <w:t>должностного оклада (тарифной ставки);</w:t>
      </w:r>
    </w:p>
    <w:p w:rsidR="00965FFE" w:rsidRDefault="00965FFE">
      <w:pPr>
        <w:pStyle w:val="ConsPlusNormal"/>
        <w:spacing w:before="220"/>
        <w:ind w:firstLine="540"/>
        <w:jc w:val="both"/>
      </w:pPr>
      <w:r>
        <w:t>компенсационных выплат;</w:t>
      </w:r>
    </w:p>
    <w:p w:rsidR="00965FFE" w:rsidRDefault="00965FFE">
      <w:pPr>
        <w:pStyle w:val="ConsPlusNormal"/>
        <w:spacing w:before="220"/>
        <w:ind w:firstLine="540"/>
        <w:jc w:val="both"/>
      </w:pPr>
      <w:r>
        <w:t>стимулирующих выплат;</w:t>
      </w:r>
    </w:p>
    <w:p w:rsidR="00965FFE" w:rsidRDefault="00965FFE">
      <w:pPr>
        <w:pStyle w:val="ConsPlusNormal"/>
        <w:spacing w:before="220"/>
        <w:ind w:firstLine="540"/>
        <w:jc w:val="both"/>
      </w:pPr>
      <w:r>
        <w:t>иных выплат, предусмотренных настоящим Положением.</w:t>
      </w:r>
    </w:p>
    <w:p w:rsidR="00965FFE" w:rsidRDefault="00965FFE">
      <w:pPr>
        <w:pStyle w:val="ConsPlusNormal"/>
        <w:spacing w:before="220"/>
        <w:ind w:firstLine="540"/>
        <w:jc w:val="both"/>
      </w:pPr>
      <w:bookmarkStart w:id="26" w:name="P990"/>
      <w:bookmarkEnd w:id="26"/>
      <w:r>
        <w:t xml:space="preserve">7. Размер минимальной заработной платы работников организаций не может быть ниже размера минимальной заработной платы, устанавливаемой </w:t>
      </w:r>
      <w:proofErr w:type="gramStart"/>
      <w:r>
        <w:t>в</w:t>
      </w:r>
      <w:proofErr w:type="gramEnd"/>
      <w:r>
        <w:t xml:space="preserve"> </w:t>
      </w:r>
      <w:proofErr w:type="gramStart"/>
      <w:r>
        <w:t>Ханты-Мансийском</w:t>
      </w:r>
      <w:proofErr w:type="gramEnd"/>
      <w:r>
        <w:t xml:space="preserve"> автономном округе - Югре.</w:t>
      </w:r>
    </w:p>
    <w:p w:rsidR="00965FFE" w:rsidRDefault="00965FFE">
      <w:pPr>
        <w:pStyle w:val="ConsPlusNormal"/>
        <w:spacing w:before="220"/>
        <w:ind w:firstLine="540"/>
        <w:jc w:val="both"/>
      </w:pPr>
      <w:proofErr w:type="gramStart"/>
      <w: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размера минимальной заработной платы, коллективным договором, локальным нормативным актом организации предусматривается доплата до уровня размера минимальной заработной платы.</w:t>
      </w:r>
      <w:proofErr w:type="gramEnd"/>
    </w:p>
    <w:p w:rsidR="00965FFE" w:rsidRDefault="00965FFE">
      <w:pPr>
        <w:pStyle w:val="ConsPlusNormal"/>
        <w:spacing w:before="220"/>
        <w:ind w:firstLine="540"/>
        <w:jc w:val="both"/>
      </w:pPr>
      <w:r>
        <w:t xml:space="preserve">Регулирование размера заработной платы низкооплачиваемой категории работников до размера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w:t>
      </w:r>
      <w:hyperlink w:anchor="P1575"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t>в</w:t>
      </w:r>
      <w:proofErr w:type="gramEnd"/>
      <w:r>
        <w:t xml:space="preserve"> </w:t>
      </w:r>
      <w:proofErr w:type="gramStart"/>
      <w:r>
        <w:t>Ханты-Мансийском</w:t>
      </w:r>
      <w:proofErr w:type="gramEnd"/>
      <w:r>
        <w:t xml:space="preserve"> автономном округе - Югре".</w:t>
      </w:r>
    </w:p>
    <w:p w:rsidR="00965FFE" w:rsidRDefault="00965FFE">
      <w:pPr>
        <w:pStyle w:val="ConsPlusNormal"/>
        <w:spacing w:before="220"/>
        <w:ind w:firstLine="540"/>
        <w:jc w:val="both"/>
      </w:pPr>
      <w:r>
        <w:t>8.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65FFE" w:rsidRDefault="00965FFE">
      <w:pPr>
        <w:pStyle w:val="ConsPlusNormal"/>
        <w:jc w:val="both"/>
      </w:pPr>
    </w:p>
    <w:p w:rsidR="00965FFE" w:rsidRDefault="00965FFE">
      <w:pPr>
        <w:pStyle w:val="ConsPlusTitle"/>
        <w:jc w:val="center"/>
        <w:outlineLvl w:val="1"/>
      </w:pPr>
      <w:r>
        <w:t>II. Основные условия оплаты труда работников организаций</w:t>
      </w:r>
    </w:p>
    <w:p w:rsidR="00965FFE" w:rsidRDefault="00965FFE">
      <w:pPr>
        <w:pStyle w:val="ConsPlusNormal"/>
        <w:jc w:val="both"/>
      </w:pPr>
    </w:p>
    <w:p w:rsidR="00965FFE" w:rsidRDefault="00965FFE">
      <w:pPr>
        <w:pStyle w:val="ConsPlusNormal"/>
        <w:ind w:firstLine="540"/>
        <w:jc w:val="both"/>
      </w:pPr>
      <w:r>
        <w:t xml:space="preserve">9. </w:t>
      </w:r>
      <w:proofErr w:type="gramStart"/>
      <w:r>
        <w:t>В коллективном договоре,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профессий рабочих должны соответствовать наименованиям должностей руководителей, специалистов и служащих, профессиям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965FFE" w:rsidRDefault="00965FFE">
      <w:pPr>
        <w:pStyle w:val="ConsPlusNormal"/>
        <w:spacing w:before="220"/>
        <w:ind w:firstLine="540"/>
        <w:jc w:val="both"/>
      </w:pPr>
      <w:r>
        <w:t xml:space="preserve">10. </w:t>
      </w:r>
      <w:proofErr w:type="gramStart"/>
      <w: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суммы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w:t>
      </w:r>
      <w:proofErr w:type="gramEnd"/>
      <w:r>
        <w:t xml:space="preserve"> автономного округа - Югры, или коэффициента за ведомственные знаки отличия в труде Российской Федерации, СССР, РСФСР, масштаба </w:t>
      </w:r>
      <w:r>
        <w:lastRenderedPageBreak/>
        <w:t>управления, уровня управления, увеличенной на единицу.</w:t>
      </w:r>
    </w:p>
    <w:p w:rsidR="00965FFE" w:rsidRDefault="00965FFE">
      <w:pPr>
        <w:pStyle w:val="ConsPlusNormal"/>
        <w:spacing w:before="220"/>
        <w:ind w:firstLine="540"/>
        <w:jc w:val="both"/>
      </w:pPr>
      <w: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965FFE" w:rsidRDefault="00965FFE">
      <w:pPr>
        <w:pStyle w:val="ConsPlusNormal"/>
        <w:jc w:val="both"/>
      </w:pPr>
    </w:p>
    <w:p w:rsidR="00965FFE" w:rsidRDefault="00965FFE">
      <w:pPr>
        <w:pStyle w:val="ConsPlusNormal"/>
        <w:jc w:val="right"/>
        <w:outlineLvl w:val="2"/>
      </w:pPr>
      <w:r>
        <w:t>Таблица 1</w:t>
      </w:r>
    </w:p>
    <w:p w:rsidR="00965FFE" w:rsidRDefault="00965FFE">
      <w:pPr>
        <w:pStyle w:val="ConsPlusNormal"/>
        <w:jc w:val="both"/>
      </w:pPr>
    </w:p>
    <w:p w:rsidR="00965FFE" w:rsidRDefault="00965FFE">
      <w:pPr>
        <w:pStyle w:val="ConsPlusTitle"/>
        <w:jc w:val="center"/>
      </w:pPr>
      <w:r>
        <w:t>Перечень должностей руководителей организации, их</w:t>
      </w:r>
    </w:p>
    <w:p w:rsidR="00965FFE" w:rsidRDefault="00965FFE">
      <w:pPr>
        <w:pStyle w:val="ConsPlusTitle"/>
        <w:jc w:val="center"/>
      </w:pPr>
      <w:r>
        <w:t>заместителей и руководителей структурных подразделений</w:t>
      </w:r>
    </w:p>
    <w:p w:rsidR="00965FFE" w:rsidRDefault="00965FFE">
      <w:pPr>
        <w:pStyle w:val="ConsPlusTitle"/>
        <w:jc w:val="center"/>
      </w:pPr>
      <w:r>
        <w:t>организации</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6520"/>
      </w:tblGrid>
      <w:tr w:rsidR="00965FFE">
        <w:tc>
          <w:tcPr>
            <w:tcW w:w="624" w:type="dxa"/>
          </w:tcPr>
          <w:p w:rsidR="00965FFE" w:rsidRDefault="00965FFE">
            <w:pPr>
              <w:pStyle w:val="ConsPlusNormal"/>
              <w:jc w:val="center"/>
            </w:pPr>
            <w:r>
              <w:t xml:space="preserve">N </w:t>
            </w:r>
            <w:proofErr w:type="gramStart"/>
            <w:r>
              <w:t>п</w:t>
            </w:r>
            <w:proofErr w:type="gramEnd"/>
            <w:r>
              <w:t>/п</w:t>
            </w:r>
          </w:p>
        </w:tc>
        <w:tc>
          <w:tcPr>
            <w:tcW w:w="1928" w:type="dxa"/>
          </w:tcPr>
          <w:p w:rsidR="00965FFE" w:rsidRDefault="00965FFE">
            <w:pPr>
              <w:pStyle w:val="ConsPlusNormal"/>
              <w:jc w:val="center"/>
            </w:pPr>
            <w:r>
              <w:t>Категория работников</w:t>
            </w:r>
          </w:p>
        </w:tc>
        <w:tc>
          <w:tcPr>
            <w:tcW w:w="6520" w:type="dxa"/>
          </w:tcPr>
          <w:p w:rsidR="00965FFE" w:rsidRDefault="00965FFE">
            <w:pPr>
              <w:pStyle w:val="ConsPlusNormal"/>
              <w:jc w:val="center"/>
            </w:pPr>
            <w:r>
              <w:t>Наименование должностей</w:t>
            </w:r>
          </w:p>
        </w:tc>
      </w:tr>
      <w:tr w:rsidR="00965FFE">
        <w:tc>
          <w:tcPr>
            <w:tcW w:w="624" w:type="dxa"/>
          </w:tcPr>
          <w:p w:rsidR="00965FFE" w:rsidRDefault="00965FFE">
            <w:pPr>
              <w:pStyle w:val="ConsPlusNormal"/>
              <w:jc w:val="both"/>
            </w:pPr>
            <w:r>
              <w:t>1.</w:t>
            </w:r>
          </w:p>
        </w:tc>
        <w:tc>
          <w:tcPr>
            <w:tcW w:w="1928" w:type="dxa"/>
          </w:tcPr>
          <w:p w:rsidR="00965FFE" w:rsidRDefault="00965FFE">
            <w:pPr>
              <w:pStyle w:val="ConsPlusNormal"/>
            </w:pPr>
            <w:r>
              <w:t>Руководители</w:t>
            </w:r>
          </w:p>
        </w:tc>
        <w:tc>
          <w:tcPr>
            <w:tcW w:w="6520" w:type="dxa"/>
          </w:tcPr>
          <w:p w:rsidR="00965FFE" w:rsidRDefault="00965FFE">
            <w:pPr>
              <w:pStyle w:val="ConsPlusNormal"/>
              <w:jc w:val="both"/>
            </w:pPr>
            <w:r>
              <w:t>Руководитель (директор, заведующий) муниципальной образовательной организации</w:t>
            </w:r>
          </w:p>
        </w:tc>
      </w:tr>
      <w:tr w:rsidR="00965FFE">
        <w:tc>
          <w:tcPr>
            <w:tcW w:w="624" w:type="dxa"/>
          </w:tcPr>
          <w:p w:rsidR="00965FFE" w:rsidRDefault="00965FFE">
            <w:pPr>
              <w:pStyle w:val="ConsPlusNormal"/>
              <w:jc w:val="both"/>
            </w:pPr>
            <w:r>
              <w:t>2.</w:t>
            </w:r>
          </w:p>
        </w:tc>
        <w:tc>
          <w:tcPr>
            <w:tcW w:w="1928" w:type="dxa"/>
          </w:tcPr>
          <w:p w:rsidR="00965FFE" w:rsidRDefault="00965FFE">
            <w:pPr>
              <w:pStyle w:val="ConsPlusNormal"/>
            </w:pPr>
            <w:r>
              <w:t>Заместители руководителя</w:t>
            </w:r>
          </w:p>
        </w:tc>
        <w:tc>
          <w:tcPr>
            <w:tcW w:w="6520" w:type="dxa"/>
          </w:tcPr>
          <w:p w:rsidR="00965FFE" w:rsidRDefault="00965FFE">
            <w:pPr>
              <w:pStyle w:val="ConsPlusNormal"/>
              <w:jc w:val="both"/>
            </w:pPr>
            <w:r>
              <w:t>Заместитель руководителя (директора, заведующего) муниципальной образовательной организации, главный бухгалтер</w:t>
            </w:r>
          </w:p>
        </w:tc>
      </w:tr>
      <w:tr w:rsidR="00965FFE">
        <w:tc>
          <w:tcPr>
            <w:tcW w:w="624" w:type="dxa"/>
          </w:tcPr>
          <w:p w:rsidR="00965FFE" w:rsidRDefault="00965FFE">
            <w:pPr>
              <w:pStyle w:val="ConsPlusNormal"/>
              <w:jc w:val="both"/>
            </w:pPr>
            <w:r>
              <w:t>3.</w:t>
            </w:r>
          </w:p>
        </w:tc>
        <w:tc>
          <w:tcPr>
            <w:tcW w:w="1928" w:type="dxa"/>
          </w:tcPr>
          <w:p w:rsidR="00965FFE" w:rsidRDefault="00965FFE">
            <w:pPr>
              <w:pStyle w:val="ConsPlusNormal"/>
            </w:pPr>
            <w:r>
              <w:t>Руководители структурных подразделений</w:t>
            </w:r>
          </w:p>
        </w:tc>
        <w:tc>
          <w:tcPr>
            <w:tcW w:w="6520" w:type="dxa"/>
          </w:tcPr>
          <w:p w:rsidR="00965FFE" w:rsidRDefault="00965FFE">
            <w:pPr>
              <w:pStyle w:val="ConsPlusNormal"/>
              <w:jc w:val="both"/>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заместитель главного бухгалтера, главный энергетик, главный инженер, заведующий хозяйством, заведующий складом, заведующий производством (шеф-повар)</w:t>
            </w:r>
            <w:proofErr w:type="gramEnd"/>
          </w:p>
        </w:tc>
      </w:tr>
    </w:tbl>
    <w:p w:rsidR="00965FFE" w:rsidRDefault="00965FFE">
      <w:pPr>
        <w:pStyle w:val="ConsPlusNormal"/>
        <w:jc w:val="both"/>
      </w:pPr>
    </w:p>
    <w:p w:rsidR="00965FFE" w:rsidRDefault="00965FFE">
      <w:pPr>
        <w:pStyle w:val="ConsPlusNormal"/>
        <w:ind w:firstLine="540"/>
        <w:jc w:val="both"/>
      </w:pPr>
      <w:r>
        <w:t>11. Схема расчета должностного оклада специалиста организации устанавливается:</w:t>
      </w:r>
    </w:p>
    <w:p w:rsidR="00965FFE" w:rsidRDefault="00965FFE">
      <w:pPr>
        <w:pStyle w:val="ConsPlusNormal"/>
        <w:spacing w:before="22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квалификации, увеличенного на единицу;</w:t>
      </w:r>
    </w:p>
    <w:p w:rsidR="00965FFE" w:rsidRDefault="00965FFE">
      <w:pPr>
        <w:pStyle w:val="ConsPlusNormal"/>
        <w:spacing w:before="220"/>
        <w:ind w:firstLine="540"/>
        <w:jc w:val="both"/>
      </w:pPr>
      <w: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суммы коэффициентов специфики работы, коэффициента квалификации, увеличенной на единицу.</w:t>
      </w:r>
    </w:p>
    <w:p w:rsidR="00965FFE" w:rsidRDefault="00965FFE">
      <w:pPr>
        <w:pStyle w:val="ConsPlusNormal"/>
        <w:spacing w:before="220"/>
        <w:ind w:firstLine="540"/>
        <w:jc w:val="both"/>
      </w:pPr>
      <w:r>
        <w:t>Перечень должностей специалистов указан в таблице 2 настоящего Положения.</w:t>
      </w:r>
    </w:p>
    <w:p w:rsidR="00965FFE" w:rsidRDefault="00965FFE">
      <w:pPr>
        <w:pStyle w:val="ConsPlusNormal"/>
        <w:jc w:val="both"/>
      </w:pPr>
    </w:p>
    <w:p w:rsidR="00965FFE" w:rsidRDefault="00965FFE">
      <w:pPr>
        <w:pStyle w:val="ConsPlusNormal"/>
        <w:jc w:val="right"/>
        <w:outlineLvl w:val="2"/>
      </w:pPr>
      <w:r>
        <w:t>Таблица 2</w:t>
      </w:r>
    </w:p>
    <w:p w:rsidR="00965FFE" w:rsidRDefault="00965FFE">
      <w:pPr>
        <w:pStyle w:val="ConsPlusNormal"/>
        <w:jc w:val="both"/>
      </w:pPr>
    </w:p>
    <w:p w:rsidR="00965FFE" w:rsidRDefault="00965FFE">
      <w:pPr>
        <w:pStyle w:val="ConsPlusTitle"/>
        <w:jc w:val="center"/>
      </w:pPr>
      <w:r>
        <w:t>Перечень должностей специалистов</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6520"/>
      </w:tblGrid>
      <w:tr w:rsidR="00965FFE">
        <w:tc>
          <w:tcPr>
            <w:tcW w:w="624" w:type="dxa"/>
            <w:vAlign w:val="center"/>
          </w:tcPr>
          <w:p w:rsidR="00965FFE" w:rsidRDefault="00965FFE">
            <w:pPr>
              <w:pStyle w:val="ConsPlusNormal"/>
              <w:jc w:val="center"/>
            </w:pPr>
            <w:r>
              <w:t xml:space="preserve">N </w:t>
            </w:r>
            <w:proofErr w:type="gramStart"/>
            <w:r>
              <w:t>п</w:t>
            </w:r>
            <w:proofErr w:type="gramEnd"/>
            <w:r>
              <w:t>/п</w:t>
            </w:r>
          </w:p>
        </w:tc>
        <w:tc>
          <w:tcPr>
            <w:tcW w:w="1928" w:type="dxa"/>
            <w:vAlign w:val="center"/>
          </w:tcPr>
          <w:p w:rsidR="00965FFE" w:rsidRDefault="00965FFE">
            <w:pPr>
              <w:pStyle w:val="ConsPlusNormal"/>
              <w:jc w:val="center"/>
            </w:pPr>
            <w:r>
              <w:t>Категория работников</w:t>
            </w:r>
          </w:p>
        </w:tc>
        <w:tc>
          <w:tcPr>
            <w:tcW w:w="6520" w:type="dxa"/>
            <w:vAlign w:val="center"/>
          </w:tcPr>
          <w:p w:rsidR="00965FFE" w:rsidRDefault="00965FFE">
            <w:pPr>
              <w:pStyle w:val="ConsPlusNormal"/>
              <w:jc w:val="center"/>
            </w:pPr>
            <w:r>
              <w:t>Наименование должностей</w:t>
            </w:r>
          </w:p>
        </w:tc>
      </w:tr>
      <w:tr w:rsidR="00965FFE">
        <w:tc>
          <w:tcPr>
            <w:tcW w:w="624" w:type="dxa"/>
            <w:vAlign w:val="center"/>
          </w:tcPr>
          <w:p w:rsidR="00965FFE" w:rsidRDefault="00965FFE">
            <w:pPr>
              <w:pStyle w:val="ConsPlusNormal"/>
              <w:jc w:val="center"/>
            </w:pPr>
            <w:r>
              <w:t>1.</w:t>
            </w:r>
          </w:p>
        </w:tc>
        <w:tc>
          <w:tcPr>
            <w:tcW w:w="1928" w:type="dxa"/>
            <w:vAlign w:val="center"/>
          </w:tcPr>
          <w:p w:rsidR="00965FFE" w:rsidRDefault="00965FFE">
            <w:pPr>
              <w:pStyle w:val="ConsPlusNormal"/>
            </w:pPr>
            <w:r>
              <w:t>Педагогические работники</w:t>
            </w:r>
          </w:p>
        </w:tc>
        <w:tc>
          <w:tcPr>
            <w:tcW w:w="6520" w:type="dxa"/>
            <w:vAlign w:val="center"/>
          </w:tcPr>
          <w:p w:rsidR="00965FFE" w:rsidRDefault="00965FFE">
            <w:pPr>
              <w:pStyle w:val="ConsPlusNormal"/>
              <w:jc w:val="both"/>
            </w:pPr>
            <w:proofErr w:type="gramStart"/>
            <w:r>
              <w:t xml:space="preserve">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w:t>
            </w:r>
            <w:r>
              <w:lastRenderedPageBreak/>
              <w:t>педагог-организатор; социальный педагог; тренер-преподаватель; воспитатель;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преподаватель, старший преподаватель</w:t>
            </w:r>
            <w:proofErr w:type="gramEnd"/>
          </w:p>
        </w:tc>
      </w:tr>
      <w:tr w:rsidR="00965FFE">
        <w:tc>
          <w:tcPr>
            <w:tcW w:w="624" w:type="dxa"/>
            <w:vAlign w:val="center"/>
          </w:tcPr>
          <w:p w:rsidR="00965FFE" w:rsidRDefault="00965FFE">
            <w:pPr>
              <w:pStyle w:val="ConsPlusNormal"/>
              <w:jc w:val="center"/>
            </w:pPr>
            <w:r>
              <w:lastRenderedPageBreak/>
              <w:t>2.</w:t>
            </w:r>
          </w:p>
        </w:tc>
        <w:tc>
          <w:tcPr>
            <w:tcW w:w="1928" w:type="dxa"/>
            <w:vAlign w:val="center"/>
          </w:tcPr>
          <w:p w:rsidR="00965FFE" w:rsidRDefault="00965FFE">
            <w:pPr>
              <w:pStyle w:val="ConsPlusNormal"/>
            </w:pPr>
            <w:r>
              <w:t>Специалисты, деятельность которых не связана с образовательной деятельностью</w:t>
            </w:r>
          </w:p>
        </w:tc>
        <w:tc>
          <w:tcPr>
            <w:tcW w:w="6520" w:type="dxa"/>
            <w:vAlign w:val="center"/>
          </w:tcPr>
          <w:p w:rsidR="00965FFE" w:rsidRDefault="00965FFE">
            <w:pPr>
              <w:pStyle w:val="ConsPlusNormal"/>
              <w:jc w:val="both"/>
            </w:pPr>
            <w:r>
              <w:t xml:space="preserve">Специалист по учебно-методической работе; </w:t>
            </w:r>
            <w:proofErr w:type="gramStart"/>
            <w:r>
              <w:t>администратор, бухгалтер, диспетчер, документовед, инженер, инженер по защите информации, инженер-программист (программист), инженер-электроник (электроник), инспектор по кадрам, механик, специалист по защите информации,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w:t>
            </w:r>
            <w:proofErr w:type="gramEnd"/>
            <w:r>
              <w:t xml:space="preserve">, </w:t>
            </w:r>
            <w:proofErr w:type="gramStart"/>
            <w:r>
              <w:t>консультант по закупкам, специалист по охране труда, инструктор гражданской обороны, лаборант, технический редактор, художественный редактор, специалист по связям с общественностью, библиотекарь, инженер-энергетик (энергетик), редактор, телеоператор, системный администратор информационно-коммуникационных систем, звукооператор; специалист; специалист по работе с молодежью</w:t>
            </w:r>
            <w:proofErr w:type="gramEnd"/>
          </w:p>
        </w:tc>
      </w:tr>
    </w:tbl>
    <w:p w:rsidR="00965FFE" w:rsidRDefault="00965FFE">
      <w:pPr>
        <w:pStyle w:val="ConsPlusNormal"/>
        <w:jc w:val="both"/>
      </w:pPr>
    </w:p>
    <w:p w:rsidR="00965FFE" w:rsidRDefault="00965FFE">
      <w:pPr>
        <w:pStyle w:val="ConsPlusNormal"/>
        <w:ind w:firstLine="540"/>
        <w:jc w:val="both"/>
      </w:pPr>
      <w:r>
        <w:t>12.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965FFE" w:rsidRDefault="00965FFE">
      <w:pPr>
        <w:pStyle w:val="ConsPlusNormal"/>
        <w:spacing w:before="220"/>
        <w:ind w:firstLine="540"/>
        <w:jc w:val="both"/>
      </w:pPr>
      <w:r>
        <w:t>Перечень должностей служащих организации указан в таблице 3 настоящего Положения.</w:t>
      </w:r>
    </w:p>
    <w:p w:rsidR="00965FFE" w:rsidRDefault="00965FFE">
      <w:pPr>
        <w:pStyle w:val="ConsPlusNormal"/>
        <w:jc w:val="both"/>
      </w:pPr>
    </w:p>
    <w:p w:rsidR="00965FFE" w:rsidRDefault="00965FFE">
      <w:pPr>
        <w:pStyle w:val="ConsPlusNormal"/>
        <w:jc w:val="right"/>
        <w:outlineLvl w:val="2"/>
      </w:pPr>
      <w:r>
        <w:t>Таблица 3</w:t>
      </w:r>
    </w:p>
    <w:p w:rsidR="00965FFE" w:rsidRDefault="00965FFE">
      <w:pPr>
        <w:pStyle w:val="ConsPlusNormal"/>
        <w:jc w:val="both"/>
      </w:pPr>
    </w:p>
    <w:p w:rsidR="00965FFE" w:rsidRDefault="00965FFE">
      <w:pPr>
        <w:pStyle w:val="ConsPlusTitle"/>
        <w:jc w:val="center"/>
      </w:pPr>
      <w:r>
        <w:t>Перечень должностей служащих организации</w:t>
      </w:r>
    </w:p>
    <w:p w:rsidR="00965FFE" w:rsidRDefault="00965FFE">
      <w:pPr>
        <w:pStyle w:val="ConsPlusNormal"/>
        <w:jc w:val="center"/>
      </w:pPr>
      <w:proofErr w:type="gramStart"/>
      <w:r>
        <w:t xml:space="preserve">(в ред. </w:t>
      </w:r>
      <w:hyperlink r:id="rId106" w:history="1">
        <w:r>
          <w:rPr>
            <w:color w:val="0000FF"/>
          </w:rPr>
          <w:t>постановления</w:t>
        </w:r>
      </w:hyperlink>
      <w:r>
        <w:t xml:space="preserve"> Администрации города Урай</w:t>
      </w:r>
      <w:proofErr w:type="gramEnd"/>
    </w:p>
    <w:p w:rsidR="00965FFE" w:rsidRDefault="00965FFE">
      <w:pPr>
        <w:pStyle w:val="ConsPlusNormal"/>
        <w:jc w:val="center"/>
      </w:pPr>
      <w:r>
        <w:t>от 19.11.2019 N 2792)</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74"/>
        <w:gridCol w:w="6866"/>
      </w:tblGrid>
      <w:tr w:rsidR="00965FFE">
        <w:tc>
          <w:tcPr>
            <w:tcW w:w="709" w:type="dxa"/>
          </w:tcPr>
          <w:p w:rsidR="00965FFE" w:rsidRDefault="00965FFE">
            <w:pPr>
              <w:pStyle w:val="ConsPlusNormal"/>
              <w:jc w:val="center"/>
            </w:pPr>
            <w:r>
              <w:t xml:space="preserve">N </w:t>
            </w:r>
            <w:proofErr w:type="gramStart"/>
            <w:r>
              <w:t>п</w:t>
            </w:r>
            <w:proofErr w:type="gramEnd"/>
            <w:r>
              <w:t>/п</w:t>
            </w:r>
          </w:p>
        </w:tc>
        <w:tc>
          <w:tcPr>
            <w:tcW w:w="1474" w:type="dxa"/>
          </w:tcPr>
          <w:p w:rsidR="00965FFE" w:rsidRDefault="00965FFE">
            <w:pPr>
              <w:pStyle w:val="ConsPlusNormal"/>
              <w:jc w:val="center"/>
            </w:pPr>
            <w:r>
              <w:t>Категория работников</w:t>
            </w:r>
          </w:p>
        </w:tc>
        <w:tc>
          <w:tcPr>
            <w:tcW w:w="6866" w:type="dxa"/>
          </w:tcPr>
          <w:p w:rsidR="00965FFE" w:rsidRDefault="00965FFE">
            <w:pPr>
              <w:pStyle w:val="ConsPlusNormal"/>
              <w:jc w:val="center"/>
            </w:pPr>
            <w:r>
              <w:t>Наименование должностей</w:t>
            </w:r>
          </w:p>
        </w:tc>
      </w:tr>
      <w:tr w:rsidR="00965FFE">
        <w:tc>
          <w:tcPr>
            <w:tcW w:w="709" w:type="dxa"/>
          </w:tcPr>
          <w:p w:rsidR="00965FFE" w:rsidRDefault="00965FFE">
            <w:pPr>
              <w:pStyle w:val="ConsPlusNormal"/>
            </w:pPr>
            <w:r>
              <w:t>1.</w:t>
            </w:r>
          </w:p>
        </w:tc>
        <w:tc>
          <w:tcPr>
            <w:tcW w:w="1474" w:type="dxa"/>
          </w:tcPr>
          <w:p w:rsidR="00965FFE" w:rsidRDefault="00965FFE">
            <w:pPr>
              <w:pStyle w:val="ConsPlusNormal"/>
            </w:pPr>
            <w:r>
              <w:t>Служащие</w:t>
            </w:r>
          </w:p>
        </w:tc>
        <w:tc>
          <w:tcPr>
            <w:tcW w:w="6866" w:type="dxa"/>
          </w:tcPr>
          <w:p w:rsidR="00965FFE" w:rsidRDefault="00965FFE">
            <w:pPr>
              <w:pStyle w:val="ConsPlusNormal"/>
            </w:pPr>
            <w:proofErr w:type="gramStart"/>
            <w:r>
              <w:t>Вожатый, помощник воспитателя, секретарь учебной части, дежурный по режиму, младший воспитатель,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секретарь руководителя, архивариус, ассистент (помощник) по оказанию технической помощи инвалидам и лицам с ограниченными возможностями здоровья.</w:t>
            </w:r>
            <w:proofErr w:type="gramEnd"/>
          </w:p>
        </w:tc>
      </w:tr>
    </w:tbl>
    <w:p w:rsidR="00965FFE" w:rsidRDefault="00965FFE">
      <w:pPr>
        <w:pStyle w:val="ConsPlusNormal"/>
        <w:jc w:val="both"/>
      </w:pPr>
    </w:p>
    <w:p w:rsidR="00965FFE" w:rsidRDefault="00965FFE">
      <w:pPr>
        <w:pStyle w:val="ConsPlusNormal"/>
        <w:ind w:firstLine="540"/>
        <w:jc w:val="both"/>
      </w:pPr>
      <w:r>
        <w:t xml:space="preserve">13.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w:t>
      </w:r>
      <w:r>
        <w:lastRenderedPageBreak/>
        <w:t>образовательных организаций в размере 2500 рублей - за ученую степень доктора наук, 1600 рублей - за ученую степень кандидата наук.</w:t>
      </w:r>
    </w:p>
    <w:p w:rsidR="00965FFE" w:rsidRDefault="00965FFE">
      <w:pPr>
        <w:pStyle w:val="ConsPlusNormal"/>
        <w:spacing w:before="220"/>
        <w:ind w:firstLine="540"/>
        <w:jc w:val="both"/>
      </w:pPr>
      <w: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965FFE" w:rsidRDefault="00965FFE">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965FFE" w:rsidRDefault="00965FFE">
      <w:pPr>
        <w:pStyle w:val="ConsPlusNormal"/>
        <w:spacing w:before="220"/>
        <w:ind w:firstLine="540"/>
        <w:jc w:val="both"/>
      </w:pPr>
      <w:r>
        <w:t>14.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965FFE" w:rsidRDefault="00965FFE">
      <w:pPr>
        <w:pStyle w:val="ConsPlusNormal"/>
        <w:spacing w:before="220"/>
        <w:ind w:firstLine="540"/>
        <w:jc w:val="both"/>
      </w:pPr>
      <w:r>
        <w:t>Размер вышеуказанной надбавки составляет 50 рублей.</w:t>
      </w:r>
    </w:p>
    <w:p w:rsidR="00965FFE" w:rsidRDefault="00965FFE">
      <w:pPr>
        <w:pStyle w:val="ConsPlusNormal"/>
        <w:spacing w:before="22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965FFE" w:rsidRDefault="00965FFE">
      <w:pPr>
        <w:pStyle w:val="ConsPlusNormal"/>
        <w:spacing w:before="22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965FFE" w:rsidRDefault="00965FFE">
      <w:pPr>
        <w:pStyle w:val="ConsPlusNormal"/>
        <w:spacing w:before="220"/>
        <w:ind w:firstLine="540"/>
        <w:jc w:val="both"/>
      </w:pPr>
      <w:r>
        <w:t>15. Размер базового коэффициента указан в таблице 4 настоящего Положения.</w:t>
      </w:r>
    </w:p>
    <w:p w:rsidR="00965FFE" w:rsidRDefault="00965FFE">
      <w:pPr>
        <w:pStyle w:val="ConsPlusNormal"/>
        <w:jc w:val="both"/>
      </w:pPr>
    </w:p>
    <w:p w:rsidR="00965FFE" w:rsidRDefault="00965FFE">
      <w:pPr>
        <w:pStyle w:val="ConsPlusNormal"/>
        <w:jc w:val="right"/>
        <w:outlineLvl w:val="2"/>
      </w:pPr>
      <w:r>
        <w:t>Таблица 4</w:t>
      </w:r>
    </w:p>
    <w:p w:rsidR="00965FFE" w:rsidRDefault="00965FFE">
      <w:pPr>
        <w:pStyle w:val="ConsPlusNormal"/>
        <w:jc w:val="both"/>
      </w:pPr>
    </w:p>
    <w:p w:rsidR="00965FFE" w:rsidRDefault="00965FFE">
      <w:pPr>
        <w:pStyle w:val="ConsPlusTitle"/>
        <w:jc w:val="center"/>
      </w:pPr>
      <w:r>
        <w:t>Размер базового коэффициента</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965FFE">
        <w:tc>
          <w:tcPr>
            <w:tcW w:w="7257" w:type="dxa"/>
            <w:vAlign w:val="center"/>
          </w:tcPr>
          <w:p w:rsidR="00965FFE" w:rsidRDefault="00965FFE">
            <w:pPr>
              <w:pStyle w:val="ConsPlusNormal"/>
              <w:jc w:val="center"/>
            </w:pPr>
            <w:r>
              <w:t>Уровень образования руководителя, специалиста, служащего</w:t>
            </w:r>
          </w:p>
        </w:tc>
        <w:tc>
          <w:tcPr>
            <w:tcW w:w="1757" w:type="dxa"/>
            <w:vAlign w:val="center"/>
          </w:tcPr>
          <w:p w:rsidR="00965FFE" w:rsidRDefault="00965FFE">
            <w:pPr>
              <w:pStyle w:val="ConsPlusNormal"/>
              <w:jc w:val="center"/>
            </w:pPr>
            <w:r>
              <w:t>Размер базового коэффициента</w:t>
            </w:r>
          </w:p>
        </w:tc>
      </w:tr>
      <w:tr w:rsidR="00965FFE">
        <w:tc>
          <w:tcPr>
            <w:tcW w:w="7257" w:type="dxa"/>
            <w:vAlign w:val="center"/>
          </w:tcPr>
          <w:p w:rsidR="00965FFE" w:rsidRDefault="00965FFE">
            <w:pPr>
              <w:pStyle w:val="ConsPlusNormal"/>
              <w:jc w:val="center"/>
            </w:pPr>
            <w:r>
              <w:t>1</w:t>
            </w:r>
          </w:p>
        </w:tc>
        <w:tc>
          <w:tcPr>
            <w:tcW w:w="1757" w:type="dxa"/>
            <w:vAlign w:val="center"/>
          </w:tcPr>
          <w:p w:rsidR="00965FFE" w:rsidRDefault="00965FFE">
            <w:pPr>
              <w:pStyle w:val="ConsPlusNormal"/>
              <w:jc w:val="center"/>
            </w:pPr>
            <w:r>
              <w:t>2</w:t>
            </w:r>
          </w:p>
        </w:tc>
      </w:tr>
      <w:tr w:rsidR="00965FFE">
        <w:tc>
          <w:tcPr>
            <w:tcW w:w="7257" w:type="dxa"/>
            <w:vAlign w:val="center"/>
          </w:tcPr>
          <w:p w:rsidR="00965FFE" w:rsidRDefault="00965FFE">
            <w:pPr>
              <w:pStyle w:val="ConsPlusNormal"/>
              <w:jc w:val="both"/>
            </w:pPr>
            <w:proofErr w:type="gramStart"/>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757" w:type="dxa"/>
            <w:vAlign w:val="center"/>
          </w:tcPr>
          <w:p w:rsidR="00965FFE" w:rsidRDefault="00965FFE">
            <w:pPr>
              <w:pStyle w:val="ConsPlusNormal"/>
              <w:jc w:val="center"/>
            </w:pPr>
            <w:r>
              <w:t>1,50</w:t>
            </w:r>
          </w:p>
        </w:tc>
      </w:tr>
      <w:tr w:rsidR="00965FFE">
        <w:tc>
          <w:tcPr>
            <w:tcW w:w="7257" w:type="dxa"/>
            <w:vAlign w:val="center"/>
          </w:tcPr>
          <w:p w:rsidR="00965FFE" w:rsidRDefault="00965FFE">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1757" w:type="dxa"/>
            <w:vAlign w:val="center"/>
          </w:tcPr>
          <w:p w:rsidR="00965FFE" w:rsidRDefault="00965FFE">
            <w:pPr>
              <w:pStyle w:val="ConsPlusNormal"/>
              <w:jc w:val="center"/>
            </w:pPr>
            <w:r>
              <w:t>1,40</w:t>
            </w:r>
          </w:p>
        </w:tc>
      </w:tr>
      <w:tr w:rsidR="00965FFE">
        <w:tc>
          <w:tcPr>
            <w:tcW w:w="7257" w:type="dxa"/>
            <w:vAlign w:val="center"/>
          </w:tcPr>
          <w:p w:rsidR="00965FFE" w:rsidRDefault="00965FFE">
            <w:pPr>
              <w:pStyle w:val="ConsPlusNormal"/>
              <w:jc w:val="both"/>
            </w:pPr>
            <w:r>
              <w:t>Среднее профессиональное образование</w:t>
            </w:r>
          </w:p>
        </w:tc>
        <w:tc>
          <w:tcPr>
            <w:tcW w:w="1757" w:type="dxa"/>
            <w:vAlign w:val="center"/>
          </w:tcPr>
          <w:p w:rsidR="00965FFE" w:rsidRDefault="00965FFE">
            <w:pPr>
              <w:pStyle w:val="ConsPlusNormal"/>
              <w:jc w:val="center"/>
            </w:pPr>
            <w:r>
              <w:t>1,30</w:t>
            </w:r>
          </w:p>
        </w:tc>
      </w:tr>
      <w:tr w:rsidR="00965FFE">
        <w:tc>
          <w:tcPr>
            <w:tcW w:w="7257" w:type="dxa"/>
            <w:vAlign w:val="center"/>
          </w:tcPr>
          <w:p w:rsidR="00965FFE" w:rsidRDefault="00965FFE">
            <w:pPr>
              <w:pStyle w:val="ConsPlusNormal"/>
              <w:jc w:val="both"/>
            </w:pPr>
            <w:r>
              <w:t>Среднее общее образование</w:t>
            </w:r>
          </w:p>
        </w:tc>
        <w:tc>
          <w:tcPr>
            <w:tcW w:w="1757" w:type="dxa"/>
            <w:vAlign w:val="center"/>
          </w:tcPr>
          <w:p w:rsidR="00965FFE" w:rsidRDefault="00965FFE">
            <w:pPr>
              <w:pStyle w:val="ConsPlusNormal"/>
              <w:jc w:val="center"/>
            </w:pPr>
            <w:r>
              <w:t>1,10</w:t>
            </w:r>
          </w:p>
        </w:tc>
      </w:tr>
    </w:tbl>
    <w:p w:rsidR="00965FFE" w:rsidRDefault="00965FFE">
      <w:pPr>
        <w:pStyle w:val="ConsPlusNormal"/>
        <w:jc w:val="both"/>
      </w:pPr>
    </w:p>
    <w:p w:rsidR="00965FFE" w:rsidRDefault="00965FFE">
      <w:pPr>
        <w:pStyle w:val="ConsPlusNormal"/>
        <w:ind w:firstLine="540"/>
        <w:jc w:val="both"/>
      </w:pPr>
      <w:proofErr w:type="gramStart"/>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07" w:history="1">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w:t>
      </w:r>
      <w:r>
        <w:lastRenderedPageBreak/>
        <w:t>специалистов и служащих, раздел</w:t>
      </w:r>
      <w:proofErr w:type="gramEnd"/>
      <w:r>
        <w:t xml:space="preserve"> "Квалификационные характеристики должностей работников образования", </w:t>
      </w:r>
      <w:hyperlink r:id="rId108" w:history="1">
        <w:r>
          <w:rPr>
            <w:color w:val="0000FF"/>
          </w:rPr>
          <w:t>постановлением</w:t>
        </w:r>
      </w:hyperlink>
      <w: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 и иными квалификационными справочниками, утверждаемыми в порядке, устанавливаемом Правительством Российской Федерации.</w:t>
      </w:r>
    </w:p>
    <w:p w:rsidR="00965FFE" w:rsidRDefault="00965FFE">
      <w:pPr>
        <w:pStyle w:val="ConsPlusNormal"/>
        <w:spacing w:before="220"/>
        <w:ind w:firstLine="540"/>
        <w:jc w:val="both"/>
      </w:pPr>
      <w:r>
        <w:t>16. Размер коэффициента специфики работы для должностей специалистов и служащих указан в таблице 5 настоящего Положения.</w:t>
      </w:r>
    </w:p>
    <w:p w:rsidR="00965FFE" w:rsidRDefault="00965FFE">
      <w:pPr>
        <w:pStyle w:val="ConsPlusNormal"/>
        <w:jc w:val="both"/>
      </w:pPr>
    </w:p>
    <w:p w:rsidR="00965FFE" w:rsidRDefault="00965FFE">
      <w:pPr>
        <w:pStyle w:val="ConsPlusNormal"/>
        <w:jc w:val="right"/>
        <w:outlineLvl w:val="2"/>
      </w:pPr>
      <w:r>
        <w:t>Таблица 5</w:t>
      </w:r>
    </w:p>
    <w:p w:rsidR="00965FFE" w:rsidRDefault="00965FFE">
      <w:pPr>
        <w:pStyle w:val="ConsPlusNormal"/>
        <w:jc w:val="both"/>
      </w:pPr>
    </w:p>
    <w:p w:rsidR="00965FFE" w:rsidRDefault="00965FFE">
      <w:pPr>
        <w:pStyle w:val="ConsPlusTitle"/>
        <w:jc w:val="center"/>
      </w:pPr>
      <w:r>
        <w:t>Размер коэффициента специфики работы для должностей</w:t>
      </w:r>
    </w:p>
    <w:p w:rsidR="00965FFE" w:rsidRDefault="00965FFE">
      <w:pPr>
        <w:pStyle w:val="ConsPlusTitle"/>
        <w:jc w:val="center"/>
      </w:pPr>
      <w:r>
        <w:t>специалистов и служащих</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60"/>
        <w:gridCol w:w="1304"/>
      </w:tblGrid>
      <w:tr w:rsidR="00965FFE">
        <w:tc>
          <w:tcPr>
            <w:tcW w:w="907" w:type="dxa"/>
            <w:vAlign w:val="center"/>
          </w:tcPr>
          <w:p w:rsidR="00965FFE" w:rsidRDefault="00965FFE">
            <w:pPr>
              <w:pStyle w:val="ConsPlusNormal"/>
              <w:jc w:val="center"/>
            </w:pPr>
            <w:r>
              <w:t xml:space="preserve">N </w:t>
            </w:r>
            <w:proofErr w:type="gramStart"/>
            <w:r>
              <w:t>п</w:t>
            </w:r>
            <w:proofErr w:type="gramEnd"/>
            <w:r>
              <w:t>/п</w:t>
            </w:r>
          </w:p>
        </w:tc>
        <w:tc>
          <w:tcPr>
            <w:tcW w:w="6860" w:type="dxa"/>
            <w:vAlign w:val="center"/>
          </w:tcPr>
          <w:p w:rsidR="00965FFE" w:rsidRDefault="00965FFE">
            <w:pPr>
              <w:pStyle w:val="ConsPlusNormal"/>
              <w:jc w:val="center"/>
            </w:pPr>
            <w:r>
              <w:t>Типы образовательных организаций, виды деятельности и категории работников</w:t>
            </w:r>
          </w:p>
        </w:tc>
        <w:tc>
          <w:tcPr>
            <w:tcW w:w="1304" w:type="dxa"/>
            <w:vAlign w:val="center"/>
          </w:tcPr>
          <w:p w:rsidR="00965FFE" w:rsidRDefault="00965FFE">
            <w:pPr>
              <w:pStyle w:val="ConsPlusNormal"/>
              <w:jc w:val="center"/>
            </w:pPr>
            <w:r>
              <w:t>Размер коэффициента специфики работы</w:t>
            </w:r>
          </w:p>
        </w:tc>
      </w:tr>
      <w:tr w:rsidR="00965FFE">
        <w:tc>
          <w:tcPr>
            <w:tcW w:w="907" w:type="dxa"/>
            <w:vAlign w:val="center"/>
          </w:tcPr>
          <w:p w:rsidR="00965FFE" w:rsidRDefault="00965FFE">
            <w:pPr>
              <w:pStyle w:val="ConsPlusNormal"/>
              <w:jc w:val="center"/>
            </w:pPr>
            <w:r>
              <w:t>1</w:t>
            </w:r>
          </w:p>
        </w:tc>
        <w:tc>
          <w:tcPr>
            <w:tcW w:w="6860" w:type="dxa"/>
            <w:vAlign w:val="center"/>
          </w:tcPr>
          <w:p w:rsidR="00965FFE" w:rsidRDefault="00965FFE">
            <w:pPr>
              <w:pStyle w:val="ConsPlusNormal"/>
              <w:jc w:val="center"/>
            </w:pPr>
            <w:r>
              <w:t>2</w:t>
            </w:r>
          </w:p>
        </w:tc>
        <w:tc>
          <w:tcPr>
            <w:tcW w:w="1304" w:type="dxa"/>
            <w:vAlign w:val="center"/>
          </w:tcPr>
          <w:p w:rsidR="00965FFE" w:rsidRDefault="00965FFE">
            <w:pPr>
              <w:pStyle w:val="ConsPlusNormal"/>
              <w:jc w:val="center"/>
            </w:pPr>
            <w:r>
              <w:t>3</w:t>
            </w:r>
          </w:p>
        </w:tc>
      </w:tr>
      <w:tr w:rsidR="00965FFE">
        <w:tc>
          <w:tcPr>
            <w:tcW w:w="9071" w:type="dxa"/>
            <w:gridSpan w:val="3"/>
            <w:vAlign w:val="center"/>
          </w:tcPr>
          <w:p w:rsidR="00965FFE" w:rsidRDefault="00965FFE">
            <w:pPr>
              <w:pStyle w:val="ConsPlusNormal"/>
              <w:jc w:val="center"/>
            </w:pPr>
            <w:r>
              <w:t>Организации дополнительного образования</w:t>
            </w:r>
          </w:p>
        </w:tc>
      </w:tr>
      <w:tr w:rsidR="00965FFE">
        <w:tc>
          <w:tcPr>
            <w:tcW w:w="907" w:type="dxa"/>
            <w:vAlign w:val="center"/>
          </w:tcPr>
          <w:p w:rsidR="00965FFE" w:rsidRDefault="00965FFE">
            <w:pPr>
              <w:pStyle w:val="ConsPlusNormal"/>
              <w:jc w:val="center"/>
            </w:pPr>
            <w:r>
              <w:t>1.1</w:t>
            </w:r>
          </w:p>
        </w:tc>
        <w:tc>
          <w:tcPr>
            <w:tcW w:w="6860" w:type="dxa"/>
            <w:vAlign w:val="center"/>
          </w:tcPr>
          <w:p w:rsidR="00965FFE" w:rsidRDefault="00965FFE">
            <w:pPr>
              <w:pStyle w:val="ConsPlusNormal"/>
            </w:pPr>
            <w:r>
              <w:t>Работа (кроме руководителей организации, их заместителей, руководителей структурных подразделений организации и педагогических работников) в организации дополнительного образования</w:t>
            </w:r>
          </w:p>
        </w:tc>
        <w:tc>
          <w:tcPr>
            <w:tcW w:w="1304" w:type="dxa"/>
            <w:vAlign w:val="center"/>
          </w:tcPr>
          <w:p w:rsidR="00965FFE" w:rsidRDefault="00965FFE">
            <w:pPr>
              <w:pStyle w:val="ConsPlusNormal"/>
              <w:jc w:val="center"/>
            </w:pPr>
            <w:r>
              <w:t>0,025</w:t>
            </w:r>
          </w:p>
        </w:tc>
      </w:tr>
      <w:tr w:rsidR="00965FFE">
        <w:tblPrEx>
          <w:tblBorders>
            <w:insideH w:val="nil"/>
          </w:tblBorders>
        </w:tblPrEx>
        <w:tc>
          <w:tcPr>
            <w:tcW w:w="907" w:type="dxa"/>
            <w:tcBorders>
              <w:bottom w:val="nil"/>
            </w:tcBorders>
            <w:vAlign w:val="center"/>
          </w:tcPr>
          <w:p w:rsidR="00965FFE" w:rsidRDefault="00965FFE">
            <w:pPr>
              <w:pStyle w:val="ConsPlusNormal"/>
              <w:jc w:val="center"/>
            </w:pPr>
            <w:r>
              <w:t>1.2</w:t>
            </w:r>
          </w:p>
        </w:tc>
        <w:tc>
          <w:tcPr>
            <w:tcW w:w="6860" w:type="dxa"/>
            <w:tcBorders>
              <w:bottom w:val="nil"/>
            </w:tcBorders>
            <w:vAlign w:val="center"/>
          </w:tcPr>
          <w:p w:rsidR="00965FFE" w:rsidRDefault="00965FFE">
            <w:pPr>
              <w:pStyle w:val="ConsPlusNormal"/>
            </w:pPr>
            <w:proofErr w:type="gramStart"/>
            <w: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roofErr w:type="gramEnd"/>
          </w:p>
        </w:tc>
        <w:tc>
          <w:tcPr>
            <w:tcW w:w="1304" w:type="dxa"/>
            <w:tcBorders>
              <w:bottom w:val="nil"/>
            </w:tcBorders>
            <w:vAlign w:val="center"/>
          </w:tcPr>
          <w:p w:rsidR="00965FFE" w:rsidRDefault="00965FFE">
            <w:pPr>
              <w:pStyle w:val="ConsPlusNormal"/>
              <w:jc w:val="center"/>
            </w:pPr>
            <w:r>
              <w:t>0,55</w:t>
            </w:r>
          </w:p>
        </w:tc>
      </w:tr>
      <w:tr w:rsidR="00965FFE">
        <w:tblPrEx>
          <w:tblBorders>
            <w:insideH w:val="nil"/>
          </w:tblBorders>
        </w:tblPrEx>
        <w:tc>
          <w:tcPr>
            <w:tcW w:w="9071" w:type="dxa"/>
            <w:gridSpan w:val="3"/>
            <w:tcBorders>
              <w:top w:val="nil"/>
            </w:tcBorders>
          </w:tcPr>
          <w:p w:rsidR="00965FFE" w:rsidRDefault="00965FFE">
            <w:pPr>
              <w:pStyle w:val="ConsPlusNormal"/>
              <w:jc w:val="both"/>
            </w:pPr>
            <w:r>
              <w:t xml:space="preserve">(п. 1.2 введен </w:t>
            </w:r>
            <w:hyperlink r:id="rId109" w:history="1">
              <w:r>
                <w:rPr>
                  <w:color w:val="0000FF"/>
                </w:rPr>
                <w:t>постановлением</w:t>
              </w:r>
            </w:hyperlink>
            <w:r>
              <w:t xml:space="preserve"> Администрации города Урай от 05.02.2020 N 278)</w:t>
            </w:r>
          </w:p>
        </w:tc>
      </w:tr>
    </w:tbl>
    <w:p w:rsidR="00965FFE" w:rsidRDefault="00965FFE">
      <w:pPr>
        <w:pStyle w:val="ConsPlusNormal"/>
        <w:jc w:val="both"/>
      </w:pPr>
    </w:p>
    <w:p w:rsidR="00965FFE" w:rsidRDefault="00965FFE">
      <w:pPr>
        <w:pStyle w:val="ConsPlusNormal"/>
        <w:ind w:firstLine="540"/>
        <w:jc w:val="both"/>
      </w:pPr>
      <w:r>
        <w:t xml:space="preserve">17. Коэффициент квалификации состоит </w:t>
      </w:r>
      <w:proofErr w:type="gramStart"/>
      <w:r>
        <w:t>из</w:t>
      </w:r>
      <w:proofErr w:type="gramEnd"/>
      <w:r>
        <w:t>:</w:t>
      </w:r>
    </w:p>
    <w:p w:rsidR="00965FFE" w:rsidRDefault="00965FFE">
      <w:pPr>
        <w:pStyle w:val="ConsPlusNormal"/>
        <w:spacing w:before="220"/>
        <w:ind w:firstLine="540"/>
        <w:jc w:val="both"/>
      </w:pPr>
      <w:r>
        <w:t>коэффициента за квалификационную категорию;</w:t>
      </w:r>
    </w:p>
    <w:p w:rsidR="00965FFE" w:rsidRDefault="00965FFE">
      <w:pPr>
        <w:pStyle w:val="ConsPlusNormal"/>
        <w:spacing w:before="220"/>
        <w:ind w:firstLine="540"/>
        <w:jc w:val="both"/>
      </w:pPr>
      <w:proofErr w:type="gramStart"/>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65FFE" w:rsidRDefault="00965FFE">
      <w:pPr>
        <w:pStyle w:val="ConsPlusNormal"/>
        <w:spacing w:before="220"/>
        <w:ind w:firstLine="540"/>
        <w:jc w:val="both"/>
      </w:pPr>
      <w:r>
        <w:t>Коэффициент квалификации для работников образовательных организаций устанавливается путем суммирования:</w:t>
      </w:r>
    </w:p>
    <w:p w:rsidR="00965FFE" w:rsidRDefault="00965FFE">
      <w:pPr>
        <w:pStyle w:val="ConsPlusNormal"/>
        <w:spacing w:before="220"/>
        <w:ind w:firstLine="540"/>
        <w:jc w:val="both"/>
      </w:pPr>
      <w:r>
        <w:t>коэффициента за квалификационную категорию;</w:t>
      </w:r>
    </w:p>
    <w:p w:rsidR="00965FFE" w:rsidRDefault="00965FFE">
      <w:pPr>
        <w:pStyle w:val="ConsPlusNormal"/>
        <w:spacing w:before="220"/>
        <w:ind w:firstLine="540"/>
        <w:jc w:val="both"/>
      </w:pPr>
      <w:proofErr w:type="gramStart"/>
      <w:r>
        <w:t xml:space="preserve">коэффициента за государственные награды (ордена, медали, знаки, почетные звания, </w:t>
      </w:r>
      <w:r>
        <w:lastRenderedPageBreak/>
        <w:t>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65FFE" w:rsidRDefault="00965FFE">
      <w:pPr>
        <w:pStyle w:val="ConsPlusNormal"/>
        <w:spacing w:before="220"/>
        <w:ind w:firstLine="540"/>
        <w:jc w:val="both"/>
      </w:pPr>
      <w:r>
        <w:t>Коэффициент за квалификационную категорию устанавливается специалистам организации в размере, приведенном в таблице 6 настоящего Положения.</w:t>
      </w:r>
    </w:p>
    <w:p w:rsidR="00965FFE" w:rsidRDefault="00965FFE">
      <w:pPr>
        <w:pStyle w:val="ConsPlusNormal"/>
        <w:jc w:val="both"/>
      </w:pPr>
    </w:p>
    <w:p w:rsidR="00965FFE" w:rsidRDefault="00965FFE">
      <w:pPr>
        <w:pStyle w:val="ConsPlusNormal"/>
        <w:jc w:val="right"/>
        <w:outlineLvl w:val="2"/>
      </w:pPr>
      <w:r>
        <w:t>Таблица 6</w:t>
      </w:r>
    </w:p>
    <w:p w:rsidR="00965FFE" w:rsidRDefault="00965FFE">
      <w:pPr>
        <w:pStyle w:val="ConsPlusNormal"/>
        <w:jc w:val="both"/>
      </w:pPr>
    </w:p>
    <w:p w:rsidR="00965FFE" w:rsidRDefault="00965FFE">
      <w:pPr>
        <w:pStyle w:val="ConsPlusTitle"/>
        <w:jc w:val="center"/>
      </w:pPr>
      <w:r>
        <w:t>Размер коэффициента за квалификационную категорию</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65FFE">
        <w:tc>
          <w:tcPr>
            <w:tcW w:w="5499" w:type="dxa"/>
            <w:tcBorders>
              <w:top w:val="single" w:sz="4" w:space="0" w:color="auto"/>
              <w:bottom w:val="single" w:sz="4" w:space="0" w:color="auto"/>
            </w:tcBorders>
            <w:vAlign w:val="center"/>
          </w:tcPr>
          <w:p w:rsidR="00965FFE" w:rsidRDefault="00965FFE">
            <w:pPr>
              <w:pStyle w:val="ConsPlusNormal"/>
              <w:jc w:val="center"/>
            </w:pPr>
            <w:r>
              <w:t>Основание для установления коэффициента</w:t>
            </w:r>
          </w:p>
        </w:tc>
        <w:tc>
          <w:tcPr>
            <w:tcW w:w="3572" w:type="dxa"/>
            <w:tcBorders>
              <w:top w:val="single" w:sz="4" w:space="0" w:color="auto"/>
              <w:bottom w:val="single" w:sz="4" w:space="0" w:color="auto"/>
            </w:tcBorders>
            <w:vAlign w:val="center"/>
          </w:tcPr>
          <w:p w:rsidR="00965FFE" w:rsidRDefault="00965FFE">
            <w:pPr>
              <w:pStyle w:val="ConsPlusNormal"/>
              <w:jc w:val="center"/>
            </w:pPr>
            <w:r>
              <w:t>Размер коэффициента за квалификационную категорию</w:t>
            </w:r>
          </w:p>
        </w:tc>
      </w:tr>
      <w:tr w:rsidR="00965FFE">
        <w:tc>
          <w:tcPr>
            <w:tcW w:w="5499" w:type="dxa"/>
            <w:tcBorders>
              <w:top w:val="single" w:sz="4" w:space="0" w:color="auto"/>
              <w:bottom w:val="single" w:sz="4" w:space="0" w:color="auto"/>
            </w:tcBorders>
            <w:vAlign w:val="center"/>
          </w:tcPr>
          <w:p w:rsidR="00965FFE" w:rsidRDefault="00965FFE">
            <w:pPr>
              <w:pStyle w:val="ConsPlusNormal"/>
              <w:jc w:val="center"/>
            </w:pPr>
            <w:r>
              <w:t>1</w:t>
            </w:r>
          </w:p>
        </w:tc>
        <w:tc>
          <w:tcPr>
            <w:tcW w:w="3572" w:type="dxa"/>
            <w:tcBorders>
              <w:top w:val="single" w:sz="4" w:space="0" w:color="auto"/>
              <w:bottom w:val="single" w:sz="4" w:space="0" w:color="auto"/>
            </w:tcBorders>
            <w:vAlign w:val="center"/>
          </w:tcPr>
          <w:p w:rsidR="00965FFE" w:rsidRDefault="00965FFE">
            <w:pPr>
              <w:pStyle w:val="ConsPlusNormal"/>
              <w:jc w:val="center"/>
            </w:pPr>
            <w:r>
              <w:t>2</w:t>
            </w:r>
          </w:p>
        </w:tc>
      </w:tr>
      <w:tr w:rsidR="00965FFE">
        <w:tblPrEx>
          <w:tblBorders>
            <w:insideH w:val="none" w:sz="0" w:space="0" w:color="auto"/>
          </w:tblBorders>
        </w:tblPrEx>
        <w:tc>
          <w:tcPr>
            <w:tcW w:w="5499" w:type="dxa"/>
            <w:tcBorders>
              <w:top w:val="single" w:sz="4" w:space="0" w:color="auto"/>
              <w:bottom w:val="nil"/>
            </w:tcBorders>
          </w:tcPr>
          <w:p w:rsidR="00965FFE" w:rsidRDefault="00965FFE">
            <w:pPr>
              <w:pStyle w:val="ConsPlusNormal"/>
              <w:jc w:val="both"/>
            </w:pPr>
            <w:r>
              <w:t>Квалификационная категория:</w:t>
            </w:r>
          </w:p>
        </w:tc>
        <w:tc>
          <w:tcPr>
            <w:tcW w:w="3572" w:type="dxa"/>
            <w:tcBorders>
              <w:top w:val="single" w:sz="4" w:space="0" w:color="auto"/>
              <w:bottom w:val="nil"/>
            </w:tcBorders>
          </w:tcPr>
          <w:p w:rsidR="00965FFE" w:rsidRDefault="00965FFE">
            <w:pPr>
              <w:pStyle w:val="ConsPlusNormal"/>
            </w:pPr>
          </w:p>
        </w:tc>
      </w:tr>
      <w:tr w:rsidR="00965FFE">
        <w:tblPrEx>
          <w:tblBorders>
            <w:insideH w:val="none" w:sz="0" w:space="0" w:color="auto"/>
          </w:tblBorders>
        </w:tblPrEx>
        <w:tc>
          <w:tcPr>
            <w:tcW w:w="5499" w:type="dxa"/>
            <w:tcBorders>
              <w:top w:val="nil"/>
              <w:bottom w:val="nil"/>
            </w:tcBorders>
          </w:tcPr>
          <w:p w:rsidR="00965FFE" w:rsidRDefault="00965FFE">
            <w:pPr>
              <w:pStyle w:val="ConsPlusNormal"/>
              <w:jc w:val="both"/>
            </w:pPr>
            <w:r>
              <w:t>высшая категория</w:t>
            </w:r>
          </w:p>
        </w:tc>
        <w:tc>
          <w:tcPr>
            <w:tcW w:w="3572" w:type="dxa"/>
            <w:tcBorders>
              <w:top w:val="nil"/>
              <w:bottom w:val="nil"/>
            </w:tcBorders>
          </w:tcPr>
          <w:p w:rsidR="00965FFE" w:rsidRDefault="00965FFE">
            <w:pPr>
              <w:pStyle w:val="ConsPlusNormal"/>
              <w:jc w:val="center"/>
            </w:pPr>
            <w:r>
              <w:t>0,2</w:t>
            </w:r>
          </w:p>
        </w:tc>
      </w:tr>
      <w:tr w:rsidR="00965FFE">
        <w:tblPrEx>
          <w:tblBorders>
            <w:insideH w:val="none" w:sz="0" w:space="0" w:color="auto"/>
          </w:tblBorders>
        </w:tblPrEx>
        <w:tc>
          <w:tcPr>
            <w:tcW w:w="5499" w:type="dxa"/>
            <w:tcBorders>
              <w:top w:val="nil"/>
              <w:bottom w:val="nil"/>
            </w:tcBorders>
          </w:tcPr>
          <w:p w:rsidR="00965FFE" w:rsidRDefault="00965FFE">
            <w:pPr>
              <w:pStyle w:val="ConsPlusNormal"/>
              <w:jc w:val="both"/>
            </w:pPr>
            <w:r>
              <w:t>первая категория</w:t>
            </w:r>
          </w:p>
        </w:tc>
        <w:tc>
          <w:tcPr>
            <w:tcW w:w="3572" w:type="dxa"/>
            <w:tcBorders>
              <w:top w:val="nil"/>
              <w:bottom w:val="nil"/>
            </w:tcBorders>
          </w:tcPr>
          <w:p w:rsidR="00965FFE" w:rsidRDefault="00965FFE">
            <w:pPr>
              <w:pStyle w:val="ConsPlusNormal"/>
              <w:jc w:val="center"/>
            </w:pPr>
            <w:r>
              <w:t>0,1</w:t>
            </w:r>
          </w:p>
        </w:tc>
      </w:tr>
      <w:tr w:rsidR="00965FFE">
        <w:tblPrEx>
          <w:tblBorders>
            <w:insideH w:val="none" w:sz="0" w:space="0" w:color="auto"/>
          </w:tblBorders>
        </w:tblPrEx>
        <w:tc>
          <w:tcPr>
            <w:tcW w:w="5499" w:type="dxa"/>
            <w:tcBorders>
              <w:top w:val="nil"/>
              <w:bottom w:val="single" w:sz="4" w:space="0" w:color="auto"/>
            </w:tcBorders>
          </w:tcPr>
          <w:p w:rsidR="00965FFE" w:rsidRDefault="00965FFE">
            <w:pPr>
              <w:pStyle w:val="ConsPlusNormal"/>
              <w:jc w:val="both"/>
            </w:pPr>
            <w:r>
              <w:t>вторая категория</w:t>
            </w:r>
          </w:p>
        </w:tc>
        <w:tc>
          <w:tcPr>
            <w:tcW w:w="3572" w:type="dxa"/>
            <w:tcBorders>
              <w:top w:val="nil"/>
              <w:bottom w:val="single" w:sz="4" w:space="0" w:color="auto"/>
            </w:tcBorders>
          </w:tcPr>
          <w:p w:rsidR="00965FFE" w:rsidRDefault="00965FFE">
            <w:pPr>
              <w:pStyle w:val="ConsPlusNormal"/>
              <w:jc w:val="center"/>
            </w:pPr>
            <w:r>
              <w:t>0,05</w:t>
            </w:r>
          </w:p>
        </w:tc>
      </w:tr>
    </w:tbl>
    <w:p w:rsidR="00965FFE" w:rsidRDefault="00965FFE">
      <w:pPr>
        <w:pStyle w:val="ConsPlusNormal"/>
        <w:jc w:val="both"/>
      </w:pPr>
    </w:p>
    <w:p w:rsidR="00965FFE" w:rsidRDefault="00965FFE">
      <w:pPr>
        <w:pStyle w:val="ConsPlusNormal"/>
        <w:ind w:firstLine="540"/>
        <w:jc w:val="both"/>
      </w:pPr>
      <w:proofErr w:type="gramStart"/>
      <w: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roofErr w:type="gramEnd"/>
    </w:p>
    <w:p w:rsidR="00965FFE" w:rsidRDefault="00965FFE">
      <w:pPr>
        <w:pStyle w:val="ConsPlusNormal"/>
        <w:spacing w:before="220"/>
        <w:ind w:firstLine="540"/>
        <w:jc w:val="both"/>
      </w:pPr>
      <w:proofErr w:type="gramStart"/>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таблице 7 настоящего Положения.</w:t>
      </w:r>
      <w:proofErr w:type="gramEnd"/>
    </w:p>
    <w:p w:rsidR="00965FFE" w:rsidRDefault="00965FFE">
      <w:pPr>
        <w:pStyle w:val="ConsPlusNormal"/>
        <w:jc w:val="both"/>
      </w:pPr>
    </w:p>
    <w:p w:rsidR="00965FFE" w:rsidRDefault="00965FFE">
      <w:pPr>
        <w:pStyle w:val="ConsPlusNormal"/>
        <w:jc w:val="right"/>
        <w:outlineLvl w:val="2"/>
      </w:pPr>
      <w:r>
        <w:t>Таблица 7</w:t>
      </w:r>
    </w:p>
    <w:p w:rsidR="00965FFE" w:rsidRDefault="00965FFE">
      <w:pPr>
        <w:pStyle w:val="ConsPlusNormal"/>
        <w:jc w:val="both"/>
      </w:pPr>
    </w:p>
    <w:p w:rsidR="00965FFE" w:rsidRDefault="00965FFE">
      <w:pPr>
        <w:pStyle w:val="ConsPlusTitle"/>
        <w:jc w:val="center"/>
      </w:pPr>
      <w:proofErr w:type="gramStart"/>
      <w:r>
        <w:t>Размер коэффициента за государственные награды (ордена,</w:t>
      </w:r>
      <w:proofErr w:type="gramEnd"/>
    </w:p>
    <w:p w:rsidR="00965FFE" w:rsidRDefault="00965FFE">
      <w:pPr>
        <w:pStyle w:val="ConsPlusTitle"/>
        <w:jc w:val="center"/>
      </w:pPr>
      <w:r>
        <w:t>медали, знаки, почетные звания, спортивные звания, почетные</w:t>
      </w:r>
    </w:p>
    <w:p w:rsidR="00965FFE" w:rsidRDefault="00965FFE">
      <w:pPr>
        <w:pStyle w:val="ConsPlusTitle"/>
        <w:jc w:val="center"/>
      </w:pPr>
      <w:r>
        <w:t>грамоты) Российской Федерации, СССР, РСФСР, за награды</w:t>
      </w:r>
    </w:p>
    <w:p w:rsidR="00965FFE" w:rsidRDefault="00965FFE">
      <w:pPr>
        <w:pStyle w:val="ConsPlusTitle"/>
        <w:jc w:val="center"/>
      </w:pPr>
      <w:proofErr w:type="gramStart"/>
      <w:r>
        <w:t>и почетные звания Ханты-Мансийского автономного</w:t>
      </w:r>
      <w:proofErr w:type="gramEnd"/>
    </w:p>
    <w:p w:rsidR="00965FFE" w:rsidRDefault="00965FFE">
      <w:pPr>
        <w:pStyle w:val="ConsPlusTitle"/>
        <w:jc w:val="center"/>
      </w:pPr>
      <w:r>
        <w:t>округа - Югры, за ведомственные знаки отличия в труде</w:t>
      </w:r>
    </w:p>
    <w:p w:rsidR="00965FFE" w:rsidRDefault="00965FFE">
      <w:pPr>
        <w:pStyle w:val="ConsPlusTitle"/>
        <w:jc w:val="center"/>
      </w:pPr>
      <w:r>
        <w:t>Российской Федерации, СССР, РСФСР</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09"/>
        <w:gridCol w:w="2154"/>
      </w:tblGrid>
      <w:tr w:rsidR="00965FFE">
        <w:tc>
          <w:tcPr>
            <w:tcW w:w="907" w:type="dxa"/>
            <w:vAlign w:val="center"/>
          </w:tcPr>
          <w:p w:rsidR="00965FFE" w:rsidRDefault="00965FFE">
            <w:pPr>
              <w:pStyle w:val="ConsPlusNormal"/>
              <w:jc w:val="center"/>
            </w:pPr>
            <w:r>
              <w:t xml:space="preserve">N </w:t>
            </w:r>
            <w:proofErr w:type="gramStart"/>
            <w:r>
              <w:t>п</w:t>
            </w:r>
            <w:proofErr w:type="gramEnd"/>
            <w:r>
              <w:t>/п</w:t>
            </w:r>
          </w:p>
        </w:tc>
        <w:tc>
          <w:tcPr>
            <w:tcW w:w="6009" w:type="dxa"/>
            <w:vAlign w:val="center"/>
          </w:tcPr>
          <w:p w:rsidR="00965FFE" w:rsidRDefault="00965FFE">
            <w:pPr>
              <w:pStyle w:val="ConsPlusNormal"/>
              <w:jc w:val="center"/>
            </w:pPr>
            <w:r>
              <w:t>Основание для установления коэффициента</w:t>
            </w:r>
          </w:p>
        </w:tc>
        <w:tc>
          <w:tcPr>
            <w:tcW w:w="2154" w:type="dxa"/>
            <w:vAlign w:val="center"/>
          </w:tcPr>
          <w:p w:rsidR="00965FFE" w:rsidRDefault="00965FFE">
            <w:pPr>
              <w:pStyle w:val="ConsPlusNormal"/>
              <w:jc w:val="center"/>
            </w:pPr>
            <w:proofErr w:type="gramStart"/>
            <w:r>
              <w:t xml:space="preserve">Размер коэффициента за государственные награды (ордена, медали, знаки, почетные звания, спортивные звания, почетные грамоты) Российской </w:t>
            </w:r>
            <w:r>
              <w:lastRenderedPageBreak/>
              <w:t>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965FFE">
        <w:tc>
          <w:tcPr>
            <w:tcW w:w="907" w:type="dxa"/>
          </w:tcPr>
          <w:p w:rsidR="00965FFE" w:rsidRDefault="00965FFE">
            <w:pPr>
              <w:pStyle w:val="ConsPlusNormal"/>
              <w:jc w:val="center"/>
            </w:pPr>
            <w:r>
              <w:lastRenderedPageBreak/>
              <w:t>1</w:t>
            </w:r>
          </w:p>
        </w:tc>
        <w:tc>
          <w:tcPr>
            <w:tcW w:w="6009" w:type="dxa"/>
            <w:vAlign w:val="center"/>
          </w:tcPr>
          <w:p w:rsidR="00965FFE" w:rsidRDefault="00965FFE">
            <w:pPr>
              <w:pStyle w:val="ConsPlusNormal"/>
              <w:jc w:val="center"/>
            </w:pPr>
            <w:r>
              <w:t>2</w:t>
            </w:r>
          </w:p>
        </w:tc>
        <w:tc>
          <w:tcPr>
            <w:tcW w:w="2154" w:type="dxa"/>
            <w:vAlign w:val="center"/>
          </w:tcPr>
          <w:p w:rsidR="00965FFE" w:rsidRDefault="00965FFE">
            <w:pPr>
              <w:pStyle w:val="ConsPlusNormal"/>
              <w:jc w:val="center"/>
            </w:pPr>
            <w:r>
              <w:t>3</w:t>
            </w:r>
          </w:p>
        </w:tc>
      </w:tr>
      <w:tr w:rsidR="00965FFE">
        <w:tc>
          <w:tcPr>
            <w:tcW w:w="907" w:type="dxa"/>
          </w:tcPr>
          <w:p w:rsidR="00965FFE" w:rsidRDefault="00965FFE">
            <w:pPr>
              <w:pStyle w:val="ConsPlusNormal"/>
              <w:jc w:val="center"/>
            </w:pPr>
            <w:r>
              <w:t>1.</w:t>
            </w:r>
          </w:p>
        </w:tc>
        <w:tc>
          <w:tcPr>
            <w:tcW w:w="6009" w:type="dxa"/>
            <w:vAlign w:val="center"/>
          </w:tcPr>
          <w:p w:rsidR="00965FFE" w:rsidRDefault="00965FFE">
            <w:pPr>
              <w:pStyle w:val="ConsPlusNormal"/>
            </w:pPr>
            <w:proofErr w:type="gramStart"/>
            <w: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1.1.</w:t>
            </w:r>
          </w:p>
        </w:tc>
        <w:tc>
          <w:tcPr>
            <w:tcW w:w="6009" w:type="dxa"/>
            <w:vAlign w:val="center"/>
          </w:tcPr>
          <w:p w:rsidR="00965FFE" w:rsidRDefault="00965FFE">
            <w:pPr>
              <w:pStyle w:val="ConsPlusNormal"/>
            </w:pPr>
            <w:r>
              <w:t>ордена, медали, знаки</w:t>
            </w:r>
          </w:p>
        </w:tc>
        <w:tc>
          <w:tcPr>
            <w:tcW w:w="2154" w:type="dxa"/>
            <w:vAlign w:val="center"/>
          </w:tcPr>
          <w:p w:rsidR="00965FFE" w:rsidRDefault="00965FFE">
            <w:pPr>
              <w:pStyle w:val="ConsPlusNormal"/>
              <w:jc w:val="center"/>
            </w:pPr>
            <w:r>
              <w:t>0,20</w:t>
            </w:r>
          </w:p>
        </w:tc>
      </w:tr>
      <w:tr w:rsidR="00965FFE">
        <w:tc>
          <w:tcPr>
            <w:tcW w:w="907" w:type="dxa"/>
          </w:tcPr>
          <w:p w:rsidR="00965FFE" w:rsidRDefault="00965FFE">
            <w:pPr>
              <w:pStyle w:val="ConsPlusNormal"/>
              <w:jc w:val="center"/>
            </w:pPr>
            <w:r>
              <w:t>1.2.</w:t>
            </w:r>
          </w:p>
        </w:tc>
        <w:tc>
          <w:tcPr>
            <w:tcW w:w="6009" w:type="dxa"/>
            <w:vAlign w:val="center"/>
          </w:tcPr>
          <w:p w:rsidR="00965FFE" w:rsidRDefault="00965FFE">
            <w:pPr>
              <w:pStyle w:val="ConsPlusNormal"/>
            </w:pPr>
            <w:r>
              <w:t>почетные, спортивные звания:</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1.2.1.</w:t>
            </w:r>
          </w:p>
        </w:tc>
        <w:tc>
          <w:tcPr>
            <w:tcW w:w="6009" w:type="dxa"/>
            <w:vAlign w:val="center"/>
          </w:tcPr>
          <w:p w:rsidR="00965FFE" w:rsidRDefault="00965FFE">
            <w:pPr>
              <w:pStyle w:val="ConsPlusNormal"/>
            </w:pPr>
            <w:r>
              <w:t>"Народный..."</w:t>
            </w:r>
          </w:p>
        </w:tc>
        <w:tc>
          <w:tcPr>
            <w:tcW w:w="2154" w:type="dxa"/>
            <w:vAlign w:val="center"/>
          </w:tcPr>
          <w:p w:rsidR="00965FFE" w:rsidRDefault="00965FFE">
            <w:pPr>
              <w:pStyle w:val="ConsPlusNormal"/>
              <w:jc w:val="center"/>
            </w:pPr>
            <w:r>
              <w:t>0,25</w:t>
            </w:r>
          </w:p>
        </w:tc>
      </w:tr>
      <w:tr w:rsidR="00965FFE">
        <w:tc>
          <w:tcPr>
            <w:tcW w:w="907" w:type="dxa"/>
          </w:tcPr>
          <w:p w:rsidR="00965FFE" w:rsidRDefault="00965FFE">
            <w:pPr>
              <w:pStyle w:val="ConsPlusNormal"/>
              <w:jc w:val="center"/>
            </w:pPr>
            <w:r>
              <w:t>1.2.2.</w:t>
            </w:r>
          </w:p>
        </w:tc>
        <w:tc>
          <w:tcPr>
            <w:tcW w:w="6009" w:type="dxa"/>
            <w:vAlign w:val="center"/>
          </w:tcPr>
          <w:p w:rsidR="00965FFE" w:rsidRDefault="00965FFE">
            <w:pPr>
              <w:pStyle w:val="ConsPlusNormal"/>
            </w:pPr>
            <w:r>
              <w:t>"Заслуженный..."</w:t>
            </w:r>
          </w:p>
        </w:tc>
        <w:tc>
          <w:tcPr>
            <w:tcW w:w="2154" w:type="dxa"/>
            <w:vAlign w:val="center"/>
          </w:tcPr>
          <w:p w:rsidR="00965FFE" w:rsidRDefault="00965FFE">
            <w:pPr>
              <w:pStyle w:val="ConsPlusNormal"/>
              <w:jc w:val="center"/>
            </w:pPr>
            <w:r>
              <w:t>0,20</w:t>
            </w:r>
          </w:p>
        </w:tc>
      </w:tr>
      <w:tr w:rsidR="00965FFE">
        <w:tc>
          <w:tcPr>
            <w:tcW w:w="907" w:type="dxa"/>
          </w:tcPr>
          <w:p w:rsidR="00965FFE" w:rsidRDefault="00965FFE">
            <w:pPr>
              <w:pStyle w:val="ConsPlusNormal"/>
              <w:jc w:val="center"/>
            </w:pPr>
            <w:r>
              <w:t>1.2.3.</w:t>
            </w:r>
          </w:p>
        </w:tc>
        <w:tc>
          <w:tcPr>
            <w:tcW w:w="6009" w:type="dxa"/>
            <w:vAlign w:val="center"/>
          </w:tcPr>
          <w:p w:rsidR="00965FFE" w:rsidRDefault="00965FFE">
            <w:pPr>
              <w:pStyle w:val="ConsPlusNormal"/>
            </w:pPr>
            <w:r>
              <w:t>"Мастер спорта..."</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1.2.4.</w:t>
            </w:r>
          </w:p>
        </w:tc>
        <w:tc>
          <w:tcPr>
            <w:tcW w:w="6009" w:type="dxa"/>
            <w:vAlign w:val="center"/>
          </w:tcPr>
          <w:p w:rsidR="00965FFE" w:rsidRDefault="00965FFE">
            <w:pPr>
              <w:pStyle w:val="ConsPlusNormal"/>
            </w:pPr>
            <w:r>
              <w:t>"Мастер спорта международного класса..."</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1.2.5.</w:t>
            </w:r>
          </w:p>
        </w:tc>
        <w:tc>
          <w:tcPr>
            <w:tcW w:w="6009" w:type="dxa"/>
            <w:vAlign w:val="center"/>
          </w:tcPr>
          <w:p w:rsidR="00965FFE" w:rsidRDefault="00965FFE">
            <w:pPr>
              <w:pStyle w:val="ConsPlusNormal"/>
            </w:pPr>
            <w:r>
              <w:t>"Гроссмейстер..."</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1.2.6.</w:t>
            </w:r>
          </w:p>
        </w:tc>
        <w:tc>
          <w:tcPr>
            <w:tcW w:w="6009" w:type="dxa"/>
            <w:vAlign w:val="center"/>
          </w:tcPr>
          <w:p w:rsidR="00965FFE" w:rsidRDefault="00965FFE">
            <w:pPr>
              <w:pStyle w:val="ConsPlusNormal"/>
            </w:pPr>
            <w:r>
              <w:t>"Лауреат премий Президента Российской Федерации", "Лауреат премий Правительства Российской Федерации"</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1.2.7.</w:t>
            </w:r>
          </w:p>
        </w:tc>
        <w:tc>
          <w:tcPr>
            <w:tcW w:w="6009" w:type="dxa"/>
            <w:vAlign w:val="center"/>
          </w:tcPr>
          <w:p w:rsidR="00965FFE" w:rsidRDefault="00965FFE">
            <w:pPr>
              <w:pStyle w:val="ConsPlusNormal"/>
            </w:pPr>
            <w:r>
              <w:t>почетные грамоты органа исполнительной власти Российской Федерации, СССР, РСФСР, осуществляющего управление в сфере образования</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1.3.</w:t>
            </w:r>
          </w:p>
        </w:tc>
        <w:tc>
          <w:tcPr>
            <w:tcW w:w="6009" w:type="dxa"/>
            <w:vAlign w:val="center"/>
          </w:tcPr>
          <w:p w:rsidR="00965FFE" w:rsidRDefault="00965FFE">
            <w:pPr>
              <w:pStyle w:val="ConsPlusNormal"/>
            </w:pPr>
            <w:r>
              <w:t>в сфере культуры почетные звания:</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1.3.1.</w:t>
            </w:r>
          </w:p>
        </w:tc>
        <w:tc>
          <w:tcPr>
            <w:tcW w:w="6009" w:type="dxa"/>
            <w:vAlign w:val="center"/>
          </w:tcPr>
          <w:p w:rsidR="00965FFE" w:rsidRDefault="00965FFE">
            <w:pPr>
              <w:pStyle w:val="ConsPlusNormal"/>
            </w:pPr>
            <w:r>
              <w:t>"Лауреат международных конкурсов, выставок"</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1.3.2.</w:t>
            </w:r>
          </w:p>
        </w:tc>
        <w:tc>
          <w:tcPr>
            <w:tcW w:w="6009" w:type="dxa"/>
            <w:vAlign w:val="center"/>
          </w:tcPr>
          <w:p w:rsidR="00965FFE" w:rsidRDefault="00965FFE">
            <w:pPr>
              <w:pStyle w:val="ConsPlusNormal"/>
            </w:pPr>
            <w:r>
              <w:t>"Лауреат всероссийских конкурсов, выставок, поддерживаемых Министерством культуры Российской Федерации"</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1.4.</w:t>
            </w:r>
          </w:p>
        </w:tc>
        <w:tc>
          <w:tcPr>
            <w:tcW w:w="6009" w:type="dxa"/>
            <w:vAlign w:val="center"/>
          </w:tcPr>
          <w:p w:rsidR="00965FFE" w:rsidRDefault="00965FFE">
            <w:pPr>
              <w:pStyle w:val="ConsPlusNormal"/>
            </w:pPr>
            <w:r>
              <w:t>Награды и почетные звания Ханты-Мансийского автономного округа - Югры, в том числе:</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1.4.1.</w:t>
            </w:r>
          </w:p>
        </w:tc>
        <w:tc>
          <w:tcPr>
            <w:tcW w:w="6009" w:type="dxa"/>
            <w:vAlign w:val="center"/>
          </w:tcPr>
          <w:p w:rsidR="00965FFE" w:rsidRDefault="00965FFE">
            <w:pPr>
              <w:pStyle w:val="ConsPlusNormal"/>
            </w:pPr>
            <w:r>
              <w:t>медали, знаки</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1.4.2.</w:t>
            </w:r>
          </w:p>
        </w:tc>
        <w:tc>
          <w:tcPr>
            <w:tcW w:w="6009" w:type="dxa"/>
            <w:vAlign w:val="center"/>
          </w:tcPr>
          <w:p w:rsidR="00965FFE" w:rsidRDefault="00965FFE">
            <w:pPr>
              <w:pStyle w:val="ConsPlusNormal"/>
            </w:pPr>
            <w:r>
              <w:t>почетные звания</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1.4.3.</w:t>
            </w:r>
          </w:p>
        </w:tc>
        <w:tc>
          <w:tcPr>
            <w:tcW w:w="6009" w:type="dxa"/>
            <w:vAlign w:val="center"/>
          </w:tcPr>
          <w:p w:rsidR="00965FFE" w:rsidRDefault="00965FFE">
            <w:pPr>
              <w:pStyle w:val="ConsPlusNormal"/>
            </w:pPr>
            <w:r>
              <w:t>почетные грамоты Губернатора Ханты-Мансийского автономного округа - Югры</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lastRenderedPageBreak/>
              <w:t>1.4.4.</w:t>
            </w:r>
          </w:p>
        </w:tc>
        <w:tc>
          <w:tcPr>
            <w:tcW w:w="6009" w:type="dxa"/>
            <w:vAlign w:val="center"/>
          </w:tcPr>
          <w:p w:rsidR="00965FFE" w:rsidRDefault="00965FFE">
            <w:pPr>
              <w:pStyle w:val="ConsPlusNormal"/>
            </w:pPr>
            <w:r>
              <w:t>почетные грамоты Думы Ханты-Мансийского автономного округа - Югры</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1.4.5.</w:t>
            </w:r>
          </w:p>
        </w:tc>
        <w:tc>
          <w:tcPr>
            <w:tcW w:w="6009" w:type="dxa"/>
            <w:vAlign w:val="center"/>
          </w:tcPr>
          <w:p w:rsidR="00965FFE" w:rsidRDefault="00965FFE">
            <w:pPr>
              <w:pStyle w:val="ConsPlusNormal"/>
            </w:pPr>
            <w:r>
              <w:t>благодарности Губернатора Ханты-Мансийского автономного округа - Югры</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1.5.</w:t>
            </w:r>
          </w:p>
        </w:tc>
        <w:tc>
          <w:tcPr>
            <w:tcW w:w="6009" w:type="dxa"/>
            <w:vAlign w:val="center"/>
          </w:tcPr>
          <w:p w:rsidR="00965FFE" w:rsidRDefault="00965FFE">
            <w:pPr>
              <w:pStyle w:val="ConsPlusNormal"/>
            </w:pPr>
            <w:r>
              <w:t>Ведомственные знаки отличия в труде Российской Федерации, СССР, РСФСР, в том числе:</w:t>
            </w:r>
          </w:p>
        </w:tc>
        <w:tc>
          <w:tcPr>
            <w:tcW w:w="2154" w:type="dxa"/>
            <w:vAlign w:val="center"/>
          </w:tcPr>
          <w:p w:rsidR="00965FFE" w:rsidRDefault="00965FFE">
            <w:pPr>
              <w:pStyle w:val="ConsPlusNormal"/>
            </w:pPr>
          </w:p>
        </w:tc>
      </w:tr>
      <w:tr w:rsidR="00965FFE">
        <w:tc>
          <w:tcPr>
            <w:tcW w:w="907" w:type="dxa"/>
          </w:tcPr>
          <w:p w:rsidR="00965FFE" w:rsidRDefault="00965FFE">
            <w:pPr>
              <w:pStyle w:val="ConsPlusNormal"/>
              <w:jc w:val="center"/>
            </w:pPr>
            <w:r>
              <w:t>1.5.1.</w:t>
            </w:r>
          </w:p>
        </w:tc>
        <w:tc>
          <w:tcPr>
            <w:tcW w:w="6009" w:type="dxa"/>
            <w:vAlign w:val="center"/>
          </w:tcPr>
          <w:p w:rsidR="00965FFE" w:rsidRDefault="00965FFE">
            <w:pPr>
              <w:pStyle w:val="ConsPlusNormal"/>
            </w:pPr>
            <w:r>
              <w:t>Золотой знак отличия</w:t>
            </w:r>
          </w:p>
        </w:tc>
        <w:tc>
          <w:tcPr>
            <w:tcW w:w="2154" w:type="dxa"/>
            <w:vAlign w:val="center"/>
          </w:tcPr>
          <w:p w:rsidR="00965FFE" w:rsidRDefault="00965FFE">
            <w:pPr>
              <w:pStyle w:val="ConsPlusNormal"/>
              <w:jc w:val="center"/>
            </w:pPr>
            <w:r>
              <w:t>0,20</w:t>
            </w:r>
          </w:p>
        </w:tc>
      </w:tr>
      <w:tr w:rsidR="00965FFE">
        <w:tc>
          <w:tcPr>
            <w:tcW w:w="907" w:type="dxa"/>
          </w:tcPr>
          <w:p w:rsidR="00965FFE" w:rsidRDefault="00965FFE">
            <w:pPr>
              <w:pStyle w:val="ConsPlusNormal"/>
              <w:jc w:val="center"/>
            </w:pPr>
            <w:r>
              <w:t>1.5.2.</w:t>
            </w:r>
          </w:p>
        </w:tc>
        <w:tc>
          <w:tcPr>
            <w:tcW w:w="6009" w:type="dxa"/>
            <w:vAlign w:val="center"/>
          </w:tcPr>
          <w:p w:rsidR="00965FFE" w:rsidRDefault="00965FFE">
            <w:pPr>
              <w:pStyle w:val="ConsPlusNormal"/>
            </w:pPr>
            <w:r>
              <w:t>медаль К.Д.Ушинского, медаль Л.С.Выготского</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1.5.3.</w:t>
            </w:r>
          </w:p>
        </w:tc>
        <w:tc>
          <w:tcPr>
            <w:tcW w:w="6009" w:type="dxa"/>
            <w:vAlign w:val="center"/>
          </w:tcPr>
          <w:p w:rsidR="00965FFE" w:rsidRDefault="00965FFE">
            <w:pPr>
              <w:pStyle w:val="ConsPlusNormal"/>
            </w:pPr>
            <w:r>
              <w:t>нагрудный знак "Почетный работник...", почетное звание "Почетный работник...", "Отличник народного просвещения"</w:t>
            </w:r>
          </w:p>
        </w:tc>
        <w:tc>
          <w:tcPr>
            <w:tcW w:w="2154" w:type="dxa"/>
            <w:vAlign w:val="center"/>
          </w:tcPr>
          <w:p w:rsidR="00965FFE" w:rsidRDefault="00965FFE">
            <w:pPr>
              <w:pStyle w:val="ConsPlusNormal"/>
              <w:jc w:val="center"/>
            </w:pPr>
            <w:r>
              <w:t>0,15</w:t>
            </w:r>
          </w:p>
        </w:tc>
      </w:tr>
      <w:tr w:rsidR="00965FFE">
        <w:tc>
          <w:tcPr>
            <w:tcW w:w="907" w:type="dxa"/>
          </w:tcPr>
          <w:p w:rsidR="00965FFE" w:rsidRDefault="00965FFE">
            <w:pPr>
              <w:pStyle w:val="ConsPlusNormal"/>
              <w:jc w:val="center"/>
            </w:pPr>
            <w:r>
              <w:t>1.5.4.</w:t>
            </w:r>
          </w:p>
        </w:tc>
        <w:tc>
          <w:tcPr>
            <w:tcW w:w="6009" w:type="dxa"/>
            <w:vAlign w:val="center"/>
          </w:tcPr>
          <w:p w:rsidR="00965FFE" w:rsidRDefault="00965FFE">
            <w:pPr>
              <w:pStyle w:val="ConsPlusNormal"/>
            </w:pPr>
            <w:r>
              <w:t>иные нагрудные знаки, за исключением знака "За милосердие и благотворительность"</w:t>
            </w:r>
          </w:p>
        </w:tc>
        <w:tc>
          <w:tcPr>
            <w:tcW w:w="2154" w:type="dxa"/>
            <w:vAlign w:val="center"/>
          </w:tcPr>
          <w:p w:rsidR="00965FFE" w:rsidRDefault="00965FFE">
            <w:pPr>
              <w:pStyle w:val="ConsPlusNormal"/>
              <w:jc w:val="center"/>
            </w:pPr>
            <w:r>
              <w:t>0,05</w:t>
            </w:r>
          </w:p>
        </w:tc>
      </w:tr>
      <w:tr w:rsidR="00965FFE">
        <w:tc>
          <w:tcPr>
            <w:tcW w:w="907" w:type="dxa"/>
          </w:tcPr>
          <w:p w:rsidR="00965FFE" w:rsidRDefault="00965FFE">
            <w:pPr>
              <w:pStyle w:val="ConsPlusNormal"/>
              <w:jc w:val="center"/>
            </w:pPr>
            <w:r>
              <w:t>1.5.5.</w:t>
            </w:r>
          </w:p>
        </w:tc>
        <w:tc>
          <w:tcPr>
            <w:tcW w:w="6009" w:type="dxa"/>
            <w:vAlign w:val="center"/>
          </w:tcPr>
          <w:p w:rsidR="00965FFE" w:rsidRDefault="00965FFE">
            <w:pPr>
              <w:pStyle w:val="ConsPlusNormal"/>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154" w:type="dxa"/>
            <w:vAlign w:val="center"/>
          </w:tcPr>
          <w:p w:rsidR="00965FFE" w:rsidRDefault="00965FFE">
            <w:pPr>
              <w:pStyle w:val="ConsPlusNormal"/>
              <w:jc w:val="center"/>
            </w:pPr>
            <w:r>
              <w:t>0,05</w:t>
            </w:r>
          </w:p>
        </w:tc>
      </w:tr>
    </w:tbl>
    <w:p w:rsidR="00965FFE" w:rsidRDefault="00965FFE">
      <w:pPr>
        <w:pStyle w:val="ConsPlusNormal"/>
        <w:jc w:val="both"/>
      </w:pPr>
    </w:p>
    <w:p w:rsidR="00965FFE" w:rsidRDefault="00965FFE">
      <w:pPr>
        <w:pStyle w:val="ConsPlusNormal"/>
        <w:ind w:firstLine="540"/>
        <w:jc w:val="both"/>
      </w:pPr>
      <w:proofErr w:type="gramStart"/>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965FFE" w:rsidRDefault="00965FFE">
      <w:pPr>
        <w:pStyle w:val="ConsPlusNormal"/>
        <w:spacing w:before="220"/>
        <w:ind w:firstLine="540"/>
        <w:jc w:val="both"/>
      </w:pPr>
      <w:r>
        <w:t xml:space="preserve">18. Коэффициент масштаба управления устанавливается </w:t>
      </w:r>
      <w:proofErr w:type="gramStart"/>
      <w:r>
        <w:t xml:space="preserve">на основе отнесения муниципальной образовательной организации к группе по оплате труда в соответствии с </w:t>
      </w:r>
      <w:hyperlink w:anchor="P1597" w:history="1">
        <w:r>
          <w:rPr>
            <w:color w:val="0000FF"/>
          </w:rPr>
          <w:t>приложением</w:t>
        </w:r>
        <w:proofErr w:type="gramEnd"/>
        <w:r>
          <w:rPr>
            <w:color w:val="0000FF"/>
          </w:rPr>
          <w:t xml:space="preserve"> 1</w:t>
        </w:r>
      </w:hyperlink>
      <w:r>
        <w:t xml:space="preserve"> к настоящему Положению.</w:t>
      </w:r>
    </w:p>
    <w:p w:rsidR="00965FFE" w:rsidRDefault="00965FFE">
      <w:pPr>
        <w:pStyle w:val="ConsPlusNormal"/>
        <w:spacing w:before="220"/>
        <w:ind w:firstLine="540"/>
        <w:jc w:val="both"/>
      </w:pPr>
      <w:r>
        <w:t>Размер коэффициента масштаба управления приведен в таблице 8 настоящего Положения.</w:t>
      </w:r>
    </w:p>
    <w:p w:rsidR="00965FFE" w:rsidRDefault="00965FFE">
      <w:pPr>
        <w:pStyle w:val="ConsPlusNormal"/>
        <w:jc w:val="both"/>
      </w:pPr>
    </w:p>
    <w:p w:rsidR="00965FFE" w:rsidRDefault="00965FFE">
      <w:pPr>
        <w:pStyle w:val="ConsPlusNormal"/>
        <w:jc w:val="right"/>
        <w:outlineLvl w:val="2"/>
      </w:pPr>
      <w:r>
        <w:t>Таблица 8</w:t>
      </w:r>
    </w:p>
    <w:p w:rsidR="00965FFE" w:rsidRDefault="00965FFE">
      <w:pPr>
        <w:pStyle w:val="ConsPlusNormal"/>
        <w:jc w:val="both"/>
      </w:pPr>
    </w:p>
    <w:p w:rsidR="00965FFE" w:rsidRDefault="00965FFE">
      <w:pPr>
        <w:pStyle w:val="ConsPlusTitle"/>
        <w:jc w:val="center"/>
      </w:pPr>
      <w:r>
        <w:t>Размер коэффициента масштаба управления</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65FFE">
        <w:tc>
          <w:tcPr>
            <w:tcW w:w="4195" w:type="dxa"/>
            <w:vAlign w:val="center"/>
          </w:tcPr>
          <w:p w:rsidR="00965FFE" w:rsidRDefault="00965FFE">
            <w:pPr>
              <w:pStyle w:val="ConsPlusNormal"/>
              <w:jc w:val="center"/>
            </w:pPr>
            <w:r>
              <w:t>Группа по оплате труда</w:t>
            </w:r>
          </w:p>
        </w:tc>
        <w:tc>
          <w:tcPr>
            <w:tcW w:w="4876" w:type="dxa"/>
            <w:vAlign w:val="center"/>
          </w:tcPr>
          <w:p w:rsidR="00965FFE" w:rsidRDefault="00965FFE">
            <w:pPr>
              <w:pStyle w:val="ConsPlusNormal"/>
              <w:jc w:val="center"/>
            </w:pPr>
            <w:r>
              <w:t>Размер коэффициента масштаба управления</w:t>
            </w:r>
          </w:p>
        </w:tc>
      </w:tr>
      <w:tr w:rsidR="00965FFE">
        <w:tc>
          <w:tcPr>
            <w:tcW w:w="4195" w:type="dxa"/>
            <w:vAlign w:val="center"/>
          </w:tcPr>
          <w:p w:rsidR="00965FFE" w:rsidRDefault="00965FFE">
            <w:pPr>
              <w:pStyle w:val="ConsPlusNormal"/>
              <w:jc w:val="center"/>
            </w:pPr>
            <w:r>
              <w:t>1</w:t>
            </w:r>
          </w:p>
        </w:tc>
        <w:tc>
          <w:tcPr>
            <w:tcW w:w="4876" w:type="dxa"/>
            <w:vAlign w:val="center"/>
          </w:tcPr>
          <w:p w:rsidR="00965FFE" w:rsidRDefault="00965FFE">
            <w:pPr>
              <w:pStyle w:val="ConsPlusNormal"/>
              <w:jc w:val="center"/>
            </w:pPr>
            <w:r>
              <w:t>2</w:t>
            </w:r>
          </w:p>
        </w:tc>
      </w:tr>
      <w:tr w:rsidR="00965FFE">
        <w:tc>
          <w:tcPr>
            <w:tcW w:w="4195" w:type="dxa"/>
          </w:tcPr>
          <w:p w:rsidR="00965FFE" w:rsidRDefault="00965FFE">
            <w:pPr>
              <w:pStyle w:val="ConsPlusNormal"/>
              <w:jc w:val="center"/>
            </w:pPr>
            <w:r>
              <w:t>Группа 1</w:t>
            </w:r>
          </w:p>
        </w:tc>
        <w:tc>
          <w:tcPr>
            <w:tcW w:w="4876" w:type="dxa"/>
          </w:tcPr>
          <w:p w:rsidR="00965FFE" w:rsidRDefault="00965FFE">
            <w:pPr>
              <w:pStyle w:val="ConsPlusNormal"/>
              <w:jc w:val="center"/>
            </w:pPr>
            <w:r>
              <w:t>0,30</w:t>
            </w:r>
          </w:p>
        </w:tc>
      </w:tr>
      <w:tr w:rsidR="00965FFE">
        <w:tc>
          <w:tcPr>
            <w:tcW w:w="4195" w:type="dxa"/>
          </w:tcPr>
          <w:p w:rsidR="00965FFE" w:rsidRDefault="00965FFE">
            <w:pPr>
              <w:pStyle w:val="ConsPlusNormal"/>
              <w:jc w:val="center"/>
            </w:pPr>
            <w:r>
              <w:t>Группа 2</w:t>
            </w:r>
          </w:p>
        </w:tc>
        <w:tc>
          <w:tcPr>
            <w:tcW w:w="4876" w:type="dxa"/>
          </w:tcPr>
          <w:p w:rsidR="00965FFE" w:rsidRDefault="00965FFE">
            <w:pPr>
              <w:pStyle w:val="ConsPlusNormal"/>
              <w:jc w:val="center"/>
            </w:pPr>
            <w:r>
              <w:t>0,20</w:t>
            </w:r>
          </w:p>
        </w:tc>
      </w:tr>
      <w:tr w:rsidR="00965FFE">
        <w:tc>
          <w:tcPr>
            <w:tcW w:w="4195" w:type="dxa"/>
          </w:tcPr>
          <w:p w:rsidR="00965FFE" w:rsidRDefault="00965FFE">
            <w:pPr>
              <w:pStyle w:val="ConsPlusNormal"/>
              <w:jc w:val="center"/>
            </w:pPr>
            <w:r>
              <w:t>Группа 3</w:t>
            </w:r>
          </w:p>
        </w:tc>
        <w:tc>
          <w:tcPr>
            <w:tcW w:w="4876" w:type="dxa"/>
          </w:tcPr>
          <w:p w:rsidR="00965FFE" w:rsidRDefault="00965FFE">
            <w:pPr>
              <w:pStyle w:val="ConsPlusNormal"/>
              <w:jc w:val="center"/>
            </w:pPr>
            <w:r>
              <w:t>0,10</w:t>
            </w:r>
          </w:p>
        </w:tc>
      </w:tr>
      <w:tr w:rsidR="00965FFE">
        <w:tc>
          <w:tcPr>
            <w:tcW w:w="4195" w:type="dxa"/>
          </w:tcPr>
          <w:p w:rsidR="00965FFE" w:rsidRDefault="00965FFE">
            <w:pPr>
              <w:pStyle w:val="ConsPlusNormal"/>
              <w:jc w:val="center"/>
            </w:pPr>
            <w:r>
              <w:t>Группа 4</w:t>
            </w:r>
          </w:p>
        </w:tc>
        <w:tc>
          <w:tcPr>
            <w:tcW w:w="4876" w:type="dxa"/>
          </w:tcPr>
          <w:p w:rsidR="00965FFE" w:rsidRDefault="00965FFE">
            <w:pPr>
              <w:pStyle w:val="ConsPlusNormal"/>
              <w:jc w:val="center"/>
            </w:pPr>
            <w:r>
              <w:t>0,05</w:t>
            </w:r>
          </w:p>
        </w:tc>
      </w:tr>
    </w:tbl>
    <w:p w:rsidR="00965FFE" w:rsidRDefault="00965FFE">
      <w:pPr>
        <w:pStyle w:val="ConsPlusNormal"/>
        <w:jc w:val="both"/>
      </w:pPr>
    </w:p>
    <w:p w:rsidR="00965FFE" w:rsidRDefault="00965FFE">
      <w:pPr>
        <w:pStyle w:val="ConsPlusNormal"/>
        <w:ind w:firstLine="540"/>
        <w:jc w:val="both"/>
      </w:pPr>
      <w:r>
        <w:t>19.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965FFE" w:rsidRDefault="00965FFE">
      <w:pPr>
        <w:pStyle w:val="ConsPlusNormal"/>
        <w:spacing w:before="220"/>
        <w:ind w:firstLine="540"/>
        <w:jc w:val="both"/>
      </w:pPr>
      <w:hyperlink w:anchor="P1667" w:history="1">
        <w:r>
          <w:rPr>
            <w:color w:val="0000FF"/>
          </w:rPr>
          <w:t>Перечень</w:t>
        </w:r>
      </w:hyperlink>
      <w:r>
        <w:t xml:space="preserve"> должностей руководителей по уровням управления определяется согласно приложению 2 к настоящему Положению.</w:t>
      </w:r>
    </w:p>
    <w:p w:rsidR="00965FFE" w:rsidRDefault="00965FFE">
      <w:pPr>
        <w:pStyle w:val="ConsPlusNormal"/>
        <w:spacing w:before="220"/>
        <w:ind w:firstLine="540"/>
        <w:jc w:val="both"/>
      </w:pPr>
      <w:r>
        <w:t>Размер коэффициента уровня управления установлен в таблице 9 настоящего Положения.</w:t>
      </w:r>
    </w:p>
    <w:p w:rsidR="00965FFE" w:rsidRDefault="00965FFE">
      <w:pPr>
        <w:pStyle w:val="ConsPlusNormal"/>
        <w:jc w:val="both"/>
      </w:pPr>
    </w:p>
    <w:p w:rsidR="00965FFE" w:rsidRDefault="00965FFE">
      <w:pPr>
        <w:pStyle w:val="ConsPlusNormal"/>
        <w:jc w:val="right"/>
        <w:outlineLvl w:val="2"/>
      </w:pPr>
      <w:r>
        <w:t>Таблица 9</w:t>
      </w:r>
    </w:p>
    <w:p w:rsidR="00965FFE" w:rsidRDefault="00965FFE">
      <w:pPr>
        <w:pStyle w:val="ConsPlusNormal"/>
        <w:jc w:val="both"/>
      </w:pPr>
    </w:p>
    <w:p w:rsidR="00965FFE" w:rsidRDefault="00965FFE">
      <w:pPr>
        <w:pStyle w:val="ConsPlusTitle"/>
        <w:jc w:val="center"/>
      </w:pPr>
      <w:r>
        <w:t>Размер коэффициента уровня управления</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65FFE">
        <w:tc>
          <w:tcPr>
            <w:tcW w:w="4195" w:type="dxa"/>
          </w:tcPr>
          <w:p w:rsidR="00965FFE" w:rsidRDefault="00965FFE">
            <w:pPr>
              <w:pStyle w:val="ConsPlusNormal"/>
              <w:jc w:val="center"/>
            </w:pPr>
            <w:r>
              <w:t>Уровень управления</w:t>
            </w:r>
          </w:p>
        </w:tc>
        <w:tc>
          <w:tcPr>
            <w:tcW w:w="4876" w:type="dxa"/>
          </w:tcPr>
          <w:p w:rsidR="00965FFE" w:rsidRDefault="00965FFE">
            <w:pPr>
              <w:pStyle w:val="ConsPlusNormal"/>
              <w:jc w:val="center"/>
            </w:pPr>
            <w:r>
              <w:t>Размер коэффициента уровня управления</w:t>
            </w:r>
          </w:p>
        </w:tc>
      </w:tr>
      <w:tr w:rsidR="00965FFE">
        <w:tc>
          <w:tcPr>
            <w:tcW w:w="4195" w:type="dxa"/>
          </w:tcPr>
          <w:p w:rsidR="00965FFE" w:rsidRDefault="00965FFE">
            <w:pPr>
              <w:pStyle w:val="ConsPlusNormal"/>
              <w:jc w:val="center"/>
            </w:pPr>
            <w:r>
              <w:t>1</w:t>
            </w:r>
          </w:p>
        </w:tc>
        <w:tc>
          <w:tcPr>
            <w:tcW w:w="4876" w:type="dxa"/>
          </w:tcPr>
          <w:p w:rsidR="00965FFE" w:rsidRDefault="00965FFE">
            <w:pPr>
              <w:pStyle w:val="ConsPlusNormal"/>
              <w:jc w:val="center"/>
            </w:pPr>
            <w:r>
              <w:t>2</w:t>
            </w:r>
          </w:p>
        </w:tc>
      </w:tr>
      <w:tr w:rsidR="00965FFE">
        <w:tc>
          <w:tcPr>
            <w:tcW w:w="4195" w:type="dxa"/>
          </w:tcPr>
          <w:p w:rsidR="00965FFE" w:rsidRDefault="00965FFE">
            <w:pPr>
              <w:pStyle w:val="ConsPlusNormal"/>
              <w:jc w:val="center"/>
            </w:pPr>
            <w:r>
              <w:t>Уровень 1</w:t>
            </w:r>
          </w:p>
        </w:tc>
        <w:tc>
          <w:tcPr>
            <w:tcW w:w="4876" w:type="dxa"/>
          </w:tcPr>
          <w:p w:rsidR="00965FFE" w:rsidRDefault="00965FFE">
            <w:pPr>
              <w:pStyle w:val="ConsPlusNormal"/>
              <w:jc w:val="center"/>
            </w:pPr>
            <w:r>
              <w:t>1,05</w:t>
            </w:r>
          </w:p>
        </w:tc>
      </w:tr>
      <w:tr w:rsidR="00965FFE">
        <w:tc>
          <w:tcPr>
            <w:tcW w:w="4195" w:type="dxa"/>
          </w:tcPr>
          <w:p w:rsidR="00965FFE" w:rsidRDefault="00965FFE">
            <w:pPr>
              <w:pStyle w:val="ConsPlusNormal"/>
              <w:jc w:val="center"/>
            </w:pPr>
            <w:r>
              <w:t>Уровень 2</w:t>
            </w:r>
          </w:p>
        </w:tc>
        <w:tc>
          <w:tcPr>
            <w:tcW w:w="4876" w:type="dxa"/>
          </w:tcPr>
          <w:p w:rsidR="00965FFE" w:rsidRDefault="00965FFE">
            <w:pPr>
              <w:pStyle w:val="ConsPlusNormal"/>
              <w:jc w:val="center"/>
            </w:pPr>
            <w:r>
              <w:t>0,85</w:t>
            </w:r>
          </w:p>
        </w:tc>
      </w:tr>
      <w:tr w:rsidR="00965FFE">
        <w:tc>
          <w:tcPr>
            <w:tcW w:w="4195" w:type="dxa"/>
          </w:tcPr>
          <w:p w:rsidR="00965FFE" w:rsidRDefault="00965FFE">
            <w:pPr>
              <w:pStyle w:val="ConsPlusNormal"/>
              <w:jc w:val="center"/>
            </w:pPr>
            <w:r>
              <w:t>Уровень 3</w:t>
            </w:r>
          </w:p>
        </w:tc>
        <w:tc>
          <w:tcPr>
            <w:tcW w:w="4876" w:type="dxa"/>
          </w:tcPr>
          <w:p w:rsidR="00965FFE" w:rsidRDefault="00965FFE">
            <w:pPr>
              <w:pStyle w:val="ConsPlusNormal"/>
              <w:jc w:val="center"/>
            </w:pPr>
            <w:r>
              <w:t>0,35</w:t>
            </w:r>
          </w:p>
        </w:tc>
      </w:tr>
    </w:tbl>
    <w:p w:rsidR="00965FFE" w:rsidRDefault="00965FFE">
      <w:pPr>
        <w:pStyle w:val="ConsPlusNormal"/>
        <w:jc w:val="both"/>
      </w:pPr>
    </w:p>
    <w:p w:rsidR="00965FFE" w:rsidRDefault="00965FFE">
      <w:pPr>
        <w:pStyle w:val="ConsPlusNormal"/>
        <w:ind w:firstLine="540"/>
        <w:jc w:val="both"/>
      </w:pPr>
      <w:r>
        <w:t>20. Схема расчета тарифной ставки рабочего устанавливается путем произведения ставки заработной платы и тарифного коэффициента на основе Тарифной сетки по оплате труда рабочих организации (таблица 10 настоящего Положения).</w:t>
      </w:r>
    </w:p>
    <w:p w:rsidR="00965FFE" w:rsidRDefault="00965FFE">
      <w:pPr>
        <w:pStyle w:val="ConsPlusNormal"/>
        <w:jc w:val="both"/>
      </w:pPr>
    </w:p>
    <w:p w:rsidR="00965FFE" w:rsidRDefault="00965FFE">
      <w:pPr>
        <w:pStyle w:val="ConsPlusNormal"/>
        <w:jc w:val="right"/>
        <w:outlineLvl w:val="2"/>
      </w:pPr>
      <w:r>
        <w:t>Таблица 10</w:t>
      </w:r>
    </w:p>
    <w:p w:rsidR="00965FFE" w:rsidRDefault="00965FFE">
      <w:pPr>
        <w:pStyle w:val="ConsPlusNormal"/>
        <w:jc w:val="both"/>
      </w:pPr>
    </w:p>
    <w:p w:rsidR="00965FFE" w:rsidRDefault="00965FFE">
      <w:pPr>
        <w:pStyle w:val="ConsPlusTitle"/>
        <w:jc w:val="center"/>
      </w:pPr>
      <w:r>
        <w:t>Тарифная сетка по оплате труда рабочих организации</w:t>
      </w:r>
    </w:p>
    <w:p w:rsidR="00965FFE" w:rsidRDefault="00965FFE">
      <w:pPr>
        <w:pStyle w:val="ConsPlusNormal"/>
        <w:jc w:val="center"/>
      </w:pPr>
      <w:proofErr w:type="gramStart"/>
      <w:r>
        <w:t xml:space="preserve">(в ред. </w:t>
      </w:r>
      <w:hyperlink r:id="rId110" w:history="1">
        <w:r>
          <w:rPr>
            <w:color w:val="0000FF"/>
          </w:rPr>
          <w:t>постановления</w:t>
        </w:r>
      </w:hyperlink>
      <w:r>
        <w:t xml:space="preserve"> Администрации города Урай</w:t>
      </w:r>
      <w:proofErr w:type="gramEnd"/>
    </w:p>
    <w:p w:rsidR="00965FFE" w:rsidRDefault="00965FFE">
      <w:pPr>
        <w:pStyle w:val="ConsPlusNormal"/>
        <w:jc w:val="center"/>
      </w:pPr>
      <w:r>
        <w:t>от 19.11.2019 N 2792)</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09"/>
        <w:gridCol w:w="709"/>
        <w:gridCol w:w="709"/>
        <w:gridCol w:w="708"/>
        <w:gridCol w:w="709"/>
        <w:gridCol w:w="709"/>
        <w:gridCol w:w="709"/>
        <w:gridCol w:w="708"/>
        <w:gridCol w:w="709"/>
        <w:gridCol w:w="709"/>
      </w:tblGrid>
      <w:tr w:rsidR="00965FFE">
        <w:tc>
          <w:tcPr>
            <w:tcW w:w="1928" w:type="dxa"/>
          </w:tcPr>
          <w:p w:rsidR="00965FFE" w:rsidRDefault="00965FFE">
            <w:pPr>
              <w:pStyle w:val="ConsPlusNormal"/>
            </w:pPr>
            <w:r>
              <w:t>Разряды оплаты труда</w:t>
            </w:r>
          </w:p>
        </w:tc>
        <w:tc>
          <w:tcPr>
            <w:tcW w:w="709" w:type="dxa"/>
          </w:tcPr>
          <w:p w:rsidR="00965FFE" w:rsidRDefault="00965FFE">
            <w:pPr>
              <w:pStyle w:val="ConsPlusNormal"/>
            </w:pPr>
            <w:r>
              <w:t>1</w:t>
            </w:r>
          </w:p>
        </w:tc>
        <w:tc>
          <w:tcPr>
            <w:tcW w:w="709" w:type="dxa"/>
          </w:tcPr>
          <w:p w:rsidR="00965FFE" w:rsidRDefault="00965FFE">
            <w:pPr>
              <w:pStyle w:val="ConsPlusNormal"/>
            </w:pPr>
            <w:r>
              <w:t>2</w:t>
            </w:r>
          </w:p>
        </w:tc>
        <w:tc>
          <w:tcPr>
            <w:tcW w:w="709" w:type="dxa"/>
          </w:tcPr>
          <w:p w:rsidR="00965FFE" w:rsidRDefault="00965FFE">
            <w:pPr>
              <w:pStyle w:val="ConsPlusNormal"/>
            </w:pPr>
            <w:r>
              <w:t>3</w:t>
            </w:r>
          </w:p>
        </w:tc>
        <w:tc>
          <w:tcPr>
            <w:tcW w:w="708" w:type="dxa"/>
          </w:tcPr>
          <w:p w:rsidR="00965FFE" w:rsidRDefault="00965FFE">
            <w:pPr>
              <w:pStyle w:val="ConsPlusNormal"/>
            </w:pPr>
            <w:r>
              <w:t>4</w:t>
            </w:r>
          </w:p>
        </w:tc>
        <w:tc>
          <w:tcPr>
            <w:tcW w:w="709" w:type="dxa"/>
          </w:tcPr>
          <w:p w:rsidR="00965FFE" w:rsidRDefault="00965FFE">
            <w:pPr>
              <w:pStyle w:val="ConsPlusNormal"/>
            </w:pPr>
            <w:r>
              <w:t>5</w:t>
            </w:r>
          </w:p>
        </w:tc>
        <w:tc>
          <w:tcPr>
            <w:tcW w:w="709" w:type="dxa"/>
          </w:tcPr>
          <w:p w:rsidR="00965FFE" w:rsidRDefault="00965FFE">
            <w:pPr>
              <w:pStyle w:val="ConsPlusNormal"/>
            </w:pPr>
            <w:r>
              <w:t>6</w:t>
            </w:r>
          </w:p>
        </w:tc>
        <w:tc>
          <w:tcPr>
            <w:tcW w:w="709" w:type="dxa"/>
          </w:tcPr>
          <w:p w:rsidR="00965FFE" w:rsidRDefault="00965FFE">
            <w:pPr>
              <w:pStyle w:val="ConsPlusNormal"/>
            </w:pPr>
            <w:r>
              <w:t>7</w:t>
            </w:r>
          </w:p>
        </w:tc>
        <w:tc>
          <w:tcPr>
            <w:tcW w:w="708" w:type="dxa"/>
          </w:tcPr>
          <w:p w:rsidR="00965FFE" w:rsidRDefault="00965FFE">
            <w:pPr>
              <w:pStyle w:val="ConsPlusNormal"/>
            </w:pPr>
            <w:r>
              <w:t>8</w:t>
            </w:r>
          </w:p>
        </w:tc>
        <w:tc>
          <w:tcPr>
            <w:tcW w:w="709" w:type="dxa"/>
          </w:tcPr>
          <w:p w:rsidR="00965FFE" w:rsidRDefault="00965FFE">
            <w:pPr>
              <w:pStyle w:val="ConsPlusNormal"/>
            </w:pPr>
            <w:r>
              <w:t>9</w:t>
            </w:r>
          </w:p>
        </w:tc>
        <w:tc>
          <w:tcPr>
            <w:tcW w:w="709" w:type="dxa"/>
          </w:tcPr>
          <w:p w:rsidR="00965FFE" w:rsidRDefault="00965FFE">
            <w:pPr>
              <w:pStyle w:val="ConsPlusNormal"/>
            </w:pPr>
            <w:r>
              <w:t>10</w:t>
            </w:r>
          </w:p>
        </w:tc>
      </w:tr>
      <w:tr w:rsidR="00965FFE">
        <w:tc>
          <w:tcPr>
            <w:tcW w:w="1928" w:type="dxa"/>
          </w:tcPr>
          <w:p w:rsidR="00965FFE" w:rsidRDefault="00965FFE">
            <w:pPr>
              <w:pStyle w:val="ConsPlusNormal"/>
            </w:pPr>
            <w:r>
              <w:t>Тарифный коэффициент</w:t>
            </w:r>
          </w:p>
        </w:tc>
        <w:tc>
          <w:tcPr>
            <w:tcW w:w="709" w:type="dxa"/>
          </w:tcPr>
          <w:p w:rsidR="00965FFE" w:rsidRDefault="00965FFE">
            <w:pPr>
              <w:pStyle w:val="ConsPlusNormal"/>
            </w:pPr>
            <w:r>
              <w:t>1,44</w:t>
            </w:r>
          </w:p>
        </w:tc>
        <w:tc>
          <w:tcPr>
            <w:tcW w:w="709" w:type="dxa"/>
          </w:tcPr>
          <w:p w:rsidR="00965FFE" w:rsidRDefault="00965FFE">
            <w:pPr>
              <w:pStyle w:val="ConsPlusNormal"/>
            </w:pPr>
            <w:r>
              <w:t>1,446</w:t>
            </w:r>
          </w:p>
        </w:tc>
        <w:tc>
          <w:tcPr>
            <w:tcW w:w="709" w:type="dxa"/>
          </w:tcPr>
          <w:p w:rsidR="00965FFE" w:rsidRDefault="00965FFE">
            <w:pPr>
              <w:pStyle w:val="ConsPlusNormal"/>
            </w:pPr>
            <w:r>
              <w:t>1,452</w:t>
            </w:r>
          </w:p>
        </w:tc>
        <w:tc>
          <w:tcPr>
            <w:tcW w:w="708" w:type="dxa"/>
          </w:tcPr>
          <w:p w:rsidR="00965FFE" w:rsidRDefault="00965FFE">
            <w:pPr>
              <w:pStyle w:val="ConsPlusNormal"/>
            </w:pPr>
            <w:r>
              <w:t>1,461</w:t>
            </w:r>
          </w:p>
        </w:tc>
        <w:tc>
          <w:tcPr>
            <w:tcW w:w="709" w:type="dxa"/>
          </w:tcPr>
          <w:p w:rsidR="00965FFE" w:rsidRDefault="00965FFE">
            <w:pPr>
              <w:pStyle w:val="ConsPlusNormal"/>
            </w:pPr>
            <w:r>
              <w:t>1,467</w:t>
            </w:r>
          </w:p>
        </w:tc>
        <w:tc>
          <w:tcPr>
            <w:tcW w:w="709" w:type="dxa"/>
          </w:tcPr>
          <w:p w:rsidR="00965FFE" w:rsidRDefault="00965FFE">
            <w:pPr>
              <w:pStyle w:val="ConsPlusNormal"/>
            </w:pPr>
            <w:r>
              <w:t>1,476</w:t>
            </w:r>
          </w:p>
        </w:tc>
        <w:tc>
          <w:tcPr>
            <w:tcW w:w="709" w:type="dxa"/>
          </w:tcPr>
          <w:p w:rsidR="00965FFE" w:rsidRDefault="00965FFE">
            <w:pPr>
              <w:pStyle w:val="ConsPlusNormal"/>
            </w:pPr>
            <w:r>
              <w:t>1,482</w:t>
            </w:r>
          </w:p>
        </w:tc>
        <w:tc>
          <w:tcPr>
            <w:tcW w:w="708" w:type="dxa"/>
          </w:tcPr>
          <w:p w:rsidR="00965FFE" w:rsidRDefault="00965FFE">
            <w:pPr>
              <w:pStyle w:val="ConsPlusNormal"/>
            </w:pPr>
            <w:r>
              <w:t>1,491</w:t>
            </w:r>
          </w:p>
        </w:tc>
        <w:tc>
          <w:tcPr>
            <w:tcW w:w="709" w:type="dxa"/>
          </w:tcPr>
          <w:p w:rsidR="00965FFE" w:rsidRDefault="00965FFE">
            <w:pPr>
              <w:pStyle w:val="ConsPlusNormal"/>
            </w:pPr>
            <w:r>
              <w:t>1,500</w:t>
            </w:r>
          </w:p>
        </w:tc>
        <w:tc>
          <w:tcPr>
            <w:tcW w:w="709" w:type="dxa"/>
          </w:tcPr>
          <w:p w:rsidR="00965FFE" w:rsidRDefault="00965FFE">
            <w:pPr>
              <w:pStyle w:val="ConsPlusNormal"/>
            </w:pPr>
            <w:r>
              <w:t>1,506</w:t>
            </w:r>
          </w:p>
        </w:tc>
      </w:tr>
    </w:tbl>
    <w:p w:rsidR="00965FFE" w:rsidRDefault="00965FFE">
      <w:pPr>
        <w:pStyle w:val="ConsPlusNormal"/>
        <w:jc w:val="both"/>
      </w:pPr>
    </w:p>
    <w:p w:rsidR="00965FFE" w:rsidRDefault="00965FFE">
      <w:pPr>
        <w:pStyle w:val="ConsPlusNormal"/>
        <w:ind w:firstLine="540"/>
        <w:jc w:val="both"/>
      </w:pPr>
      <w:r>
        <w:t xml:space="preserve">21. Профессии рабочих муниципальной образовательной организации тарифицируются в соответствии с Единым тарифно-квалификационным справочником работ и профессий рабочих или с учетом профессиональных стандартов, а также в соответствии с </w:t>
      </w:r>
      <w:hyperlink r:id="rId111" w:history="1">
        <w:r>
          <w:rPr>
            <w:color w:val="0000FF"/>
          </w:rPr>
          <w:t>постановлением</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965FFE" w:rsidRDefault="00965FFE">
      <w:pPr>
        <w:pStyle w:val="ConsPlusNormal"/>
        <w:spacing w:before="220"/>
        <w:ind w:firstLine="540"/>
        <w:jc w:val="both"/>
      </w:pPr>
      <w:r>
        <w:t>22. Почасовая оплата труда.</w:t>
      </w:r>
    </w:p>
    <w:p w:rsidR="00965FFE" w:rsidRDefault="00965FFE">
      <w:pPr>
        <w:pStyle w:val="ConsPlusNormal"/>
        <w:spacing w:before="220"/>
        <w:ind w:firstLine="540"/>
        <w:jc w:val="both"/>
      </w:pPr>
      <w:r>
        <w:t>Почасовая оплата труда педагогических работников организации применяется:</w:t>
      </w:r>
    </w:p>
    <w:p w:rsidR="00965FFE" w:rsidRDefault="00965FFE">
      <w:pPr>
        <w:pStyle w:val="ConsPlusNormal"/>
        <w:spacing w:before="22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965FFE" w:rsidRDefault="00965FFE">
      <w:pPr>
        <w:pStyle w:val="ConsPlusNormal"/>
        <w:spacing w:before="22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965FFE" w:rsidRDefault="00965FFE">
      <w:pPr>
        <w:pStyle w:val="ConsPlusNormal"/>
        <w:spacing w:before="220"/>
        <w:ind w:firstLine="540"/>
        <w:jc w:val="both"/>
      </w:pPr>
      <w: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t>обучающимися</w:t>
      </w:r>
      <w:proofErr w:type="gramEnd"/>
      <w:r>
        <w:t xml:space="preserve">, в </w:t>
      </w:r>
      <w:r>
        <w:lastRenderedPageBreak/>
        <w:t>том числе на непродолжительный срок, для проведения отдельных занятий, курсов, лекций и т.д.</w:t>
      </w:r>
    </w:p>
    <w:p w:rsidR="00965FFE" w:rsidRDefault="00965FFE">
      <w:pPr>
        <w:pStyle w:val="ConsPlusNormal"/>
        <w:spacing w:before="220"/>
        <w:ind w:firstLine="540"/>
        <w:jc w:val="both"/>
      </w:pPr>
      <w:proofErr w:type="gramStart"/>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w:t>
      </w:r>
      <w:proofErr w:type="gramEnd"/>
      <w:r>
        <w:t xml:space="preserve">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При определении должностного оклада педагогического работника муниципальной образовательной организации для почасовой оплаты труда коэффициент специфики работы учитывается в части специфики работы и видов деятельности, относящихся к выполнению педагогической работы, за которую производится почасовая оплата труда.</w:t>
      </w:r>
    </w:p>
    <w:p w:rsidR="00965FFE" w:rsidRDefault="00965FFE">
      <w:pPr>
        <w:pStyle w:val="ConsPlusNormal"/>
        <w:spacing w:before="220"/>
        <w:ind w:firstLine="540"/>
        <w:jc w:val="both"/>
      </w:pPr>
      <w:proofErr w:type="gramStart"/>
      <w:r>
        <w:t>Среднемесячное количество рабочих часов определяется путем деления нормы часов педагогической работы в неделю, установленной за ставку заработной платы педагогического работника, на пять дней (при шестидневной рабочей неделе - на шесть дней), умножения полученного результата на количество рабочих дней в году и деления его на 12 месяцев.</w:t>
      </w:r>
      <w:proofErr w:type="gramEnd"/>
    </w:p>
    <w:p w:rsidR="00965FFE" w:rsidRDefault="00965FFE">
      <w:pPr>
        <w:pStyle w:val="ConsPlusNormal"/>
        <w:jc w:val="both"/>
      </w:pPr>
    </w:p>
    <w:p w:rsidR="00965FFE" w:rsidRDefault="00965FFE">
      <w:pPr>
        <w:pStyle w:val="ConsPlusTitle"/>
        <w:jc w:val="center"/>
        <w:outlineLvl w:val="1"/>
      </w:pPr>
      <w:bookmarkStart w:id="27" w:name="P1305"/>
      <w:bookmarkEnd w:id="27"/>
      <w:r>
        <w:t>III. Порядок и условия осуществления компенсационных выплат</w:t>
      </w:r>
    </w:p>
    <w:p w:rsidR="00965FFE" w:rsidRDefault="00965FFE">
      <w:pPr>
        <w:pStyle w:val="ConsPlusNormal"/>
        <w:jc w:val="both"/>
      </w:pPr>
    </w:p>
    <w:p w:rsidR="00965FFE" w:rsidRDefault="00965FFE">
      <w:pPr>
        <w:pStyle w:val="ConsPlusNormal"/>
        <w:ind w:firstLine="540"/>
        <w:jc w:val="both"/>
      </w:pPr>
      <w:r>
        <w:t>23. К компенсационным выплатам относятся:</w:t>
      </w:r>
    </w:p>
    <w:p w:rsidR="00965FFE" w:rsidRDefault="00965FFE">
      <w:pPr>
        <w:pStyle w:val="ConsPlusNormal"/>
        <w:spacing w:before="220"/>
        <w:ind w:firstLine="540"/>
        <w:jc w:val="both"/>
      </w:pPr>
      <w:r>
        <w:t>выплаты работникам муниципальной образовательной организации, занятым на работах с вредными и (или) опасными условиями труда;</w:t>
      </w:r>
    </w:p>
    <w:p w:rsidR="00965FFE" w:rsidRDefault="00965FFE">
      <w:pPr>
        <w:pStyle w:val="ConsPlusNormal"/>
        <w:spacing w:before="220"/>
        <w:ind w:firstLine="540"/>
        <w:jc w:val="both"/>
      </w:pPr>
      <w:r>
        <w:t>выплаты за работу в местностях с особыми климатическими условиями;</w:t>
      </w:r>
    </w:p>
    <w:p w:rsidR="00965FFE" w:rsidRDefault="00965FFE">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965FFE" w:rsidRDefault="00965FFE">
      <w:pPr>
        <w:pStyle w:val="ConsPlusNormal"/>
        <w:spacing w:before="220"/>
        <w:ind w:firstLine="540"/>
        <w:jc w:val="both"/>
      </w:pPr>
      <w:r>
        <w:t>иные выплаты, предусмотренные действующим законодательством Российской Федерации.</w:t>
      </w:r>
    </w:p>
    <w:p w:rsidR="00965FFE" w:rsidRDefault="00965FFE">
      <w:pPr>
        <w:pStyle w:val="ConsPlusNormal"/>
        <w:spacing w:before="220"/>
        <w:ind w:firstLine="540"/>
        <w:jc w:val="both"/>
      </w:pPr>
      <w:r>
        <w:t xml:space="preserve">24. Выплаты работникам муниципальной образовательной организации, занятым на работах с вредными и (или) опасными условиями труда, устанавливаются в соответствии со </w:t>
      </w:r>
      <w:hyperlink r:id="rId112" w:history="1">
        <w:r>
          <w:rPr>
            <w:color w:val="0000FF"/>
          </w:rPr>
          <w:t>статьей 147</w:t>
        </w:r>
      </w:hyperlink>
      <w:r>
        <w:t xml:space="preserve"> Трудового кодекса Российской Федерации по результатам специальной оценки условий труда.</w:t>
      </w:r>
    </w:p>
    <w:p w:rsidR="00965FFE" w:rsidRDefault="00965FFE">
      <w:pPr>
        <w:pStyle w:val="ConsPlusNormal"/>
        <w:spacing w:before="220"/>
        <w:ind w:firstLine="540"/>
        <w:jc w:val="both"/>
      </w:pPr>
      <w:r>
        <w:t xml:space="preserve">25. Выплаты за работу в местностях с особыми климатическими условиями устанавливаются в соответствии со </w:t>
      </w:r>
      <w:hyperlink r:id="rId113" w:history="1">
        <w:r>
          <w:rPr>
            <w:color w:val="0000FF"/>
          </w:rPr>
          <w:t>статьями 148</w:t>
        </w:r>
      </w:hyperlink>
      <w:r>
        <w:t xml:space="preserve">, </w:t>
      </w:r>
      <w:hyperlink r:id="rId114" w:history="1">
        <w:r>
          <w:rPr>
            <w:color w:val="0000FF"/>
          </w:rPr>
          <w:t>315</w:t>
        </w:r>
      </w:hyperlink>
      <w:r>
        <w:t xml:space="preserve"> - </w:t>
      </w:r>
      <w:hyperlink r:id="rId115" w:history="1">
        <w:r>
          <w:rPr>
            <w:color w:val="0000FF"/>
          </w:rPr>
          <w:t>317</w:t>
        </w:r>
      </w:hyperlink>
      <w:r>
        <w:t xml:space="preserve"> Трудового кодекса Российской Федерации и иными нормативными правовыми актами, содержащими нормы трудового права.</w:t>
      </w:r>
    </w:p>
    <w:p w:rsidR="00965FFE" w:rsidRDefault="00965FFE">
      <w:pPr>
        <w:pStyle w:val="ConsPlusNormal"/>
        <w:spacing w:before="220"/>
        <w:ind w:firstLine="540"/>
        <w:jc w:val="both"/>
      </w:pPr>
      <w:r>
        <w:t xml:space="preserve">26. </w:t>
      </w:r>
      <w:proofErr w:type="gramStart"/>
      <w: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16" w:history="1">
        <w:r>
          <w:rPr>
            <w:color w:val="0000FF"/>
          </w:rPr>
          <w:t>статьями 149</w:t>
        </w:r>
      </w:hyperlink>
      <w:r>
        <w:t xml:space="preserve"> - </w:t>
      </w:r>
      <w:hyperlink r:id="rId117" w:history="1">
        <w:r>
          <w:rPr>
            <w:color w:val="0000FF"/>
          </w:rPr>
          <w:t>154</w:t>
        </w:r>
      </w:hyperlink>
      <w:r>
        <w:t xml:space="preserve"> Трудового кодекса Российской Федерации.</w:t>
      </w:r>
      <w:proofErr w:type="gramEnd"/>
    </w:p>
    <w:p w:rsidR="00965FFE" w:rsidRDefault="00965FFE">
      <w:pPr>
        <w:pStyle w:val="ConsPlusNormal"/>
        <w:spacing w:before="220"/>
        <w:ind w:firstLine="540"/>
        <w:jc w:val="both"/>
      </w:pPr>
      <w:r>
        <w:t>Доплата за работу в ночное время выплачивается работникам муниципальной образовательной организации, работающим с 22.00 часов до 06.00 часов, за фактически отработанное время в данный период. Доплата за работу в ночное время устанавливается в размере не ниже 35% часовой тарифной ставки (оклада (должностного оклада), рассчитанного за час работы) работника муниципальной образовательной организации за каждый час работы в ночное время на основании табеля учета рабочего времени.</w:t>
      </w:r>
    </w:p>
    <w:p w:rsidR="00965FFE" w:rsidRDefault="00965FFE">
      <w:pPr>
        <w:pStyle w:val="ConsPlusNormal"/>
        <w:spacing w:before="220"/>
        <w:ind w:firstLine="540"/>
        <w:jc w:val="both"/>
      </w:pPr>
      <w:r>
        <w:lastRenderedPageBreak/>
        <w:t>27. Иные выплаты, предусмотренные действующим законодательством Российской Федерации, устанавливаются в соответствии с требованиями такого законодательства.</w:t>
      </w:r>
    </w:p>
    <w:p w:rsidR="00965FFE" w:rsidRDefault="00965FFE">
      <w:pPr>
        <w:pStyle w:val="ConsPlusNormal"/>
        <w:spacing w:before="220"/>
        <w:ind w:firstLine="540"/>
        <w:jc w:val="both"/>
      </w:pPr>
      <w:r>
        <w:t>28. Выплаты, указанные в настоящей главе,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 xml:space="preserve">29. Размеры компенсационных выплат не могут быть ниже размеров, установленных Трудовым </w:t>
      </w:r>
      <w:hyperlink r:id="rId118" w:history="1">
        <w:r>
          <w:rPr>
            <w:color w:val="0000FF"/>
          </w:rPr>
          <w:t>кодексом</w:t>
        </w:r>
      </w:hyperlink>
      <w:r>
        <w:t xml:space="preserve"> Российской Федерации и иными нормативными правовыми актами, содержащими нормы трудового права.</w:t>
      </w:r>
    </w:p>
    <w:p w:rsidR="00965FFE" w:rsidRDefault="00965FFE">
      <w:pPr>
        <w:pStyle w:val="ConsPlusNormal"/>
        <w:jc w:val="both"/>
      </w:pPr>
    </w:p>
    <w:p w:rsidR="00965FFE" w:rsidRDefault="00965FFE">
      <w:pPr>
        <w:pStyle w:val="ConsPlusTitle"/>
        <w:jc w:val="center"/>
        <w:outlineLvl w:val="1"/>
      </w:pPr>
      <w:r>
        <w:t>IV. Порядок и условия осуществления стимулирующих выплат,</w:t>
      </w:r>
    </w:p>
    <w:p w:rsidR="00965FFE" w:rsidRDefault="00965FFE">
      <w:pPr>
        <w:pStyle w:val="ConsPlusTitle"/>
        <w:jc w:val="center"/>
      </w:pPr>
      <w:r>
        <w:t>критерии их установления</w:t>
      </w:r>
    </w:p>
    <w:p w:rsidR="00965FFE" w:rsidRDefault="00965FFE">
      <w:pPr>
        <w:pStyle w:val="ConsPlusNormal"/>
        <w:jc w:val="both"/>
      </w:pPr>
    </w:p>
    <w:p w:rsidR="00965FFE" w:rsidRDefault="00965FFE">
      <w:pPr>
        <w:pStyle w:val="ConsPlusNormal"/>
        <w:ind w:firstLine="540"/>
        <w:jc w:val="both"/>
      </w:pPr>
      <w:r>
        <w:t>30.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965FFE" w:rsidRDefault="00965FFE">
      <w:pPr>
        <w:pStyle w:val="ConsPlusNormal"/>
        <w:spacing w:before="220"/>
        <w:ind w:firstLine="540"/>
        <w:jc w:val="both"/>
      </w:pPr>
      <w:r>
        <w:t>за интенсивность и высокие результаты работы;</w:t>
      </w:r>
    </w:p>
    <w:p w:rsidR="00965FFE" w:rsidRDefault="00965FFE">
      <w:pPr>
        <w:pStyle w:val="ConsPlusNormal"/>
        <w:spacing w:before="220"/>
        <w:ind w:firstLine="540"/>
        <w:jc w:val="both"/>
      </w:pPr>
      <w:r>
        <w:t>за качество выполняемых работ;</w:t>
      </w:r>
    </w:p>
    <w:p w:rsidR="00965FFE" w:rsidRDefault="00965FFE">
      <w:pPr>
        <w:pStyle w:val="ConsPlusNormal"/>
        <w:spacing w:before="220"/>
        <w:ind w:firstLine="540"/>
        <w:jc w:val="both"/>
      </w:pPr>
      <w:r>
        <w:t>премиальные выплаты по итогам работы за квартал, год.</w:t>
      </w:r>
    </w:p>
    <w:p w:rsidR="00965FFE" w:rsidRDefault="00965FFE">
      <w:pPr>
        <w:pStyle w:val="ConsPlusNormal"/>
        <w:spacing w:before="220"/>
        <w:ind w:firstLine="540"/>
        <w:jc w:val="both"/>
      </w:pPr>
      <w:r>
        <w:t xml:space="preserve">При оценке </w:t>
      </w:r>
      <w:proofErr w:type="gramStart"/>
      <w:r>
        <w:t>эффективности работы различных категорий работников решения</w:t>
      </w:r>
      <w:proofErr w:type="gramEnd"/>
      <w:r>
        <w:t xml:space="preserve"> об установлении выплаты стимулирующего характера, решения о лишении (снижении) выплат стимулирующего характера принимаются с осуществлением демократических процедур (созданием соответствующей комиссии с участием представительного органа работников).</w:t>
      </w:r>
    </w:p>
    <w:p w:rsidR="00965FFE" w:rsidRDefault="00965FFE">
      <w:pPr>
        <w:pStyle w:val="ConsPlusNormal"/>
        <w:spacing w:before="220"/>
        <w:ind w:firstLine="540"/>
        <w:jc w:val="both"/>
      </w:pPr>
      <w:r>
        <w:t xml:space="preserve">31. Выплата за интенсивность и высокие результаты работы характеризуется степенью напряженности в процессе труда и устанавливается </w:t>
      </w:r>
      <w:proofErr w:type="gramStart"/>
      <w:r>
        <w:t>за</w:t>
      </w:r>
      <w:proofErr w:type="gramEnd"/>
      <w:r>
        <w:t>:</w:t>
      </w:r>
    </w:p>
    <w:p w:rsidR="00965FFE" w:rsidRDefault="00965FFE">
      <w:pPr>
        <w:pStyle w:val="ConsPlusNormal"/>
        <w:spacing w:before="220"/>
        <w:ind w:firstLine="540"/>
        <w:jc w:val="both"/>
      </w:pPr>
      <w:r>
        <w:t>высокую результативность работы;</w:t>
      </w:r>
    </w:p>
    <w:p w:rsidR="00965FFE" w:rsidRDefault="00965FFE">
      <w:pPr>
        <w:pStyle w:val="ConsPlusNormal"/>
        <w:spacing w:before="220"/>
        <w:ind w:firstLine="540"/>
        <w:jc w:val="both"/>
      </w:pPr>
      <w:r>
        <w:t>обеспечение безаварийной, безотказной и бесперебойной работы всех служб организации.</w:t>
      </w:r>
    </w:p>
    <w:p w:rsidR="00965FFE" w:rsidRDefault="00965FFE">
      <w:pPr>
        <w:pStyle w:val="ConsPlusNormal"/>
        <w:spacing w:before="220"/>
        <w:ind w:firstLine="540"/>
        <w:jc w:val="both"/>
      </w:pPr>
      <w:r>
        <w:t xml:space="preserve">Выплата за интенсивность и высокие результаты работы устанавливается работникам, указанным в </w:t>
      </w:r>
      <w:hyperlink w:anchor="P1363" w:history="1">
        <w:r>
          <w:rPr>
            <w:color w:val="0000FF"/>
          </w:rPr>
          <w:t>подпункте 1.1 таблицы 11</w:t>
        </w:r>
      </w:hyperlink>
      <w:r>
        <w:t xml:space="preserve"> настоящего Положения.</w:t>
      </w:r>
    </w:p>
    <w:p w:rsidR="00965FFE" w:rsidRDefault="00965FFE">
      <w:pPr>
        <w:pStyle w:val="ConsPlusNormal"/>
        <w:spacing w:before="220"/>
        <w:ind w:firstLine="540"/>
        <w:jc w:val="both"/>
      </w:pPr>
      <w:r>
        <w:t>Порядок установления выплаты определяется коллективным договором, локальным нормативным актом организации. Выплата устанавливается на срок не более одного года.</w:t>
      </w:r>
    </w:p>
    <w:p w:rsidR="00965FFE" w:rsidRDefault="00965FFE">
      <w:pPr>
        <w:pStyle w:val="ConsPlusNormal"/>
        <w:spacing w:before="22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965FFE" w:rsidRDefault="00965FFE">
      <w:pPr>
        <w:pStyle w:val="ConsPlusNormal"/>
        <w:spacing w:before="220"/>
        <w:ind w:firstLine="540"/>
        <w:jc w:val="both"/>
      </w:pPr>
      <w:r>
        <w:t>Параметры и критерии снижения (лишения) стимулирующей выплаты за интенсивность и высокие результаты работы устанавливаются коллективным договором, локальным нормативным актом организации.</w:t>
      </w:r>
    </w:p>
    <w:p w:rsidR="00965FFE" w:rsidRDefault="00965FFE">
      <w:pPr>
        <w:pStyle w:val="ConsPlusNormal"/>
        <w:spacing w:before="220"/>
        <w:ind w:firstLine="540"/>
        <w:jc w:val="both"/>
      </w:pPr>
      <w:r>
        <w:t xml:space="preserve">Вновь принятым работникам выплата за интенсивность и высокие результаты работы устанавливается в размере не менее 15% на срок 1 год </w:t>
      </w:r>
      <w:proofErr w:type="gramStart"/>
      <w:r>
        <w:t>с даты приема</w:t>
      </w:r>
      <w:proofErr w:type="gramEnd"/>
      <w:r>
        <w:t xml:space="preserve"> на работу.</w:t>
      </w:r>
    </w:p>
    <w:p w:rsidR="00965FFE" w:rsidRDefault="00965FFE">
      <w:pPr>
        <w:pStyle w:val="ConsPlusNormal"/>
        <w:spacing w:before="220"/>
        <w:ind w:firstLine="540"/>
        <w:jc w:val="both"/>
      </w:pPr>
      <w:r>
        <w:t>32.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коллективным договором, локальным нормативным актом организации.</w:t>
      </w:r>
    </w:p>
    <w:p w:rsidR="00965FFE" w:rsidRDefault="00965FFE">
      <w:pPr>
        <w:pStyle w:val="ConsPlusNormal"/>
        <w:spacing w:before="220"/>
        <w:ind w:firstLine="540"/>
        <w:jc w:val="both"/>
      </w:pPr>
      <w:r>
        <w:lastRenderedPageBreak/>
        <w:t xml:space="preserve">В качестве </w:t>
      </w:r>
      <w:proofErr w:type="gramStart"/>
      <w:r>
        <w:t>критериев оценки эффективности деятельности работников</w:t>
      </w:r>
      <w:proofErr w:type="gramEnd"/>
      <w: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965FFE" w:rsidRDefault="00965FFE">
      <w:pPr>
        <w:pStyle w:val="ConsPlusNormal"/>
        <w:spacing w:before="220"/>
        <w:ind w:firstLine="540"/>
        <w:jc w:val="both"/>
      </w:pPr>
      <w: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965FFE" w:rsidRDefault="00965FFE">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965FFE" w:rsidRDefault="00965FFE">
      <w:pPr>
        <w:pStyle w:val="ConsPlusNormal"/>
        <w:spacing w:before="220"/>
        <w:ind w:firstLine="540"/>
        <w:jc w:val="both"/>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965FFE" w:rsidRDefault="00965FFE">
      <w:pPr>
        <w:pStyle w:val="ConsPlusNormal"/>
        <w:spacing w:before="220"/>
        <w:ind w:firstLine="540"/>
        <w:jc w:val="both"/>
      </w:pPr>
      <w:r>
        <w:t xml:space="preserve">Конкретный размер выплаты за качество выполняемых работ устанавливается работникам, указанным в </w:t>
      </w:r>
      <w:hyperlink w:anchor="P1369" w:history="1">
        <w:r>
          <w:rPr>
            <w:color w:val="0000FF"/>
          </w:rPr>
          <w:t>подпункте 1.2 таблицы 11</w:t>
        </w:r>
      </w:hyperlink>
      <w:r>
        <w:t xml:space="preserve"> настоящего Положения, в процентах от должностного оклада. Порядок установления выплаты определяется коллективным договором, локальным нормативным актом муниципальной образовательной организации.</w:t>
      </w:r>
    </w:p>
    <w:p w:rsidR="00965FFE" w:rsidRDefault="00965FFE">
      <w:pPr>
        <w:pStyle w:val="ConsPlusNormal"/>
        <w:spacing w:before="220"/>
        <w:ind w:firstLine="540"/>
        <w:jc w:val="both"/>
      </w:pPr>
      <w:r>
        <w:t>Установление размера выплаты за качество выполняемых работ производится не чаще 1 раза в квартал (полугодие или год)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100% должностного оклада работника.</w:t>
      </w:r>
    </w:p>
    <w:p w:rsidR="00965FFE" w:rsidRDefault="00965FFE">
      <w:pPr>
        <w:pStyle w:val="ConsPlusNormal"/>
        <w:spacing w:before="220"/>
        <w:ind w:firstLine="540"/>
        <w:jc w:val="both"/>
      </w:pPr>
      <w:r>
        <w:t xml:space="preserve">Вновь принятым работникам выплата за качество выполняемых работ устанавливается в размере не менее 15% на срок 1 год </w:t>
      </w:r>
      <w:proofErr w:type="gramStart"/>
      <w:r>
        <w:t>с даты приема</w:t>
      </w:r>
      <w:proofErr w:type="gramEnd"/>
      <w:r>
        <w:t xml:space="preserve"> на работу.</w:t>
      </w:r>
    </w:p>
    <w:p w:rsidR="00965FFE" w:rsidRDefault="00965FFE">
      <w:pPr>
        <w:pStyle w:val="ConsPlusNormal"/>
        <w:spacing w:before="220"/>
        <w:ind w:firstLine="540"/>
        <w:jc w:val="both"/>
      </w:pPr>
      <w:r>
        <w:t>Порядок принятия решения об изменении (уменьшении) и основания для изменения (уменьшения) размера выплаты за качество выполняемых работ регулируются коллективным договором, локальным нормативным актом муниципальной образовательной организации.</w:t>
      </w:r>
    </w:p>
    <w:p w:rsidR="00965FFE" w:rsidRDefault="00965FFE">
      <w:pPr>
        <w:pStyle w:val="ConsPlusNormal"/>
        <w:spacing w:before="220"/>
        <w:ind w:firstLine="540"/>
        <w:jc w:val="both"/>
      </w:pPr>
      <w: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коллективным договором,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1575" w:history="1">
        <w:r>
          <w:rPr>
            <w:color w:val="0000FF"/>
          </w:rPr>
          <w:t>главой VII</w:t>
        </w:r>
      </w:hyperlink>
      <w:r>
        <w:t xml:space="preserve"> настоящего Положения, всем работникам организации.</w:t>
      </w:r>
    </w:p>
    <w:p w:rsidR="00965FFE" w:rsidRDefault="00965FFE">
      <w:pPr>
        <w:pStyle w:val="ConsPlusNormal"/>
        <w:spacing w:before="220"/>
        <w:ind w:firstLine="540"/>
        <w:jc w:val="both"/>
      </w:pPr>
      <w:bookmarkStart w:id="28" w:name="P1346"/>
      <w:bookmarkEnd w:id="28"/>
      <w:r>
        <w:t>33. Перечень и размеры стимулирующих выплат устанавливаются в соответствии с таблицей 11 настоящего Положения.</w:t>
      </w:r>
    </w:p>
    <w:p w:rsidR="00965FFE" w:rsidRDefault="00965FFE">
      <w:pPr>
        <w:pStyle w:val="ConsPlusNormal"/>
        <w:jc w:val="both"/>
      </w:pPr>
    </w:p>
    <w:p w:rsidR="00965FFE" w:rsidRDefault="00965FFE">
      <w:pPr>
        <w:pStyle w:val="ConsPlusNormal"/>
        <w:jc w:val="right"/>
        <w:outlineLvl w:val="2"/>
      </w:pPr>
      <w:r>
        <w:t>Таблица 11</w:t>
      </w:r>
    </w:p>
    <w:p w:rsidR="00965FFE" w:rsidRDefault="00965FFE">
      <w:pPr>
        <w:pStyle w:val="ConsPlusNormal"/>
        <w:jc w:val="both"/>
      </w:pPr>
    </w:p>
    <w:p w:rsidR="00965FFE" w:rsidRDefault="00965FFE">
      <w:pPr>
        <w:pStyle w:val="ConsPlusTitle"/>
        <w:jc w:val="center"/>
      </w:pPr>
      <w:r>
        <w:t>Перечень и размеры стимулирующих выплат работникам</w:t>
      </w:r>
    </w:p>
    <w:p w:rsidR="00965FFE" w:rsidRDefault="00965FFE">
      <w:pPr>
        <w:pStyle w:val="ConsPlusTitle"/>
        <w:jc w:val="center"/>
      </w:pPr>
      <w:r>
        <w:t>организации</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14"/>
        <w:gridCol w:w="1871"/>
        <w:gridCol w:w="2438"/>
        <w:gridCol w:w="2211"/>
      </w:tblGrid>
      <w:tr w:rsidR="00965FFE">
        <w:tc>
          <w:tcPr>
            <w:tcW w:w="737" w:type="dxa"/>
            <w:vAlign w:val="center"/>
          </w:tcPr>
          <w:p w:rsidR="00965FFE" w:rsidRDefault="00965FFE">
            <w:pPr>
              <w:pStyle w:val="ConsPlusNormal"/>
              <w:jc w:val="center"/>
            </w:pPr>
            <w:r>
              <w:t xml:space="preserve">N </w:t>
            </w:r>
            <w:proofErr w:type="gramStart"/>
            <w:r>
              <w:t>п</w:t>
            </w:r>
            <w:proofErr w:type="gramEnd"/>
            <w:r>
              <w:t>/п</w:t>
            </w:r>
          </w:p>
        </w:tc>
        <w:tc>
          <w:tcPr>
            <w:tcW w:w="1814" w:type="dxa"/>
            <w:vAlign w:val="center"/>
          </w:tcPr>
          <w:p w:rsidR="00965FFE" w:rsidRDefault="00965FFE">
            <w:pPr>
              <w:pStyle w:val="ConsPlusNormal"/>
              <w:jc w:val="center"/>
            </w:pPr>
            <w:r>
              <w:t>Наименование выплаты</w:t>
            </w:r>
          </w:p>
        </w:tc>
        <w:tc>
          <w:tcPr>
            <w:tcW w:w="1871" w:type="dxa"/>
            <w:vAlign w:val="center"/>
          </w:tcPr>
          <w:p w:rsidR="00965FFE" w:rsidRDefault="00965FFE">
            <w:pPr>
              <w:pStyle w:val="ConsPlusNormal"/>
              <w:jc w:val="center"/>
            </w:pPr>
            <w:r>
              <w:t>Диапазон выплаты</w:t>
            </w:r>
          </w:p>
        </w:tc>
        <w:tc>
          <w:tcPr>
            <w:tcW w:w="2438" w:type="dxa"/>
            <w:vAlign w:val="center"/>
          </w:tcPr>
          <w:p w:rsidR="00965FFE" w:rsidRDefault="00965FFE">
            <w:pPr>
              <w:pStyle w:val="ConsPlusNormal"/>
              <w:jc w:val="center"/>
            </w:pPr>
            <w:r>
              <w:t>Условия осуществления выплаты</w:t>
            </w:r>
          </w:p>
        </w:tc>
        <w:tc>
          <w:tcPr>
            <w:tcW w:w="2211" w:type="dxa"/>
            <w:vAlign w:val="center"/>
          </w:tcPr>
          <w:p w:rsidR="00965FFE" w:rsidRDefault="00965FFE">
            <w:pPr>
              <w:pStyle w:val="ConsPlusNormal"/>
              <w:jc w:val="center"/>
            </w:pPr>
            <w:r>
              <w:t>Периодичность осуществления выплаты</w:t>
            </w:r>
          </w:p>
        </w:tc>
      </w:tr>
      <w:tr w:rsidR="00965FFE">
        <w:tc>
          <w:tcPr>
            <w:tcW w:w="737" w:type="dxa"/>
            <w:vAlign w:val="center"/>
          </w:tcPr>
          <w:p w:rsidR="00965FFE" w:rsidRDefault="00965FFE">
            <w:pPr>
              <w:pStyle w:val="ConsPlusNormal"/>
              <w:jc w:val="center"/>
            </w:pPr>
            <w:r>
              <w:t>1</w:t>
            </w:r>
          </w:p>
        </w:tc>
        <w:tc>
          <w:tcPr>
            <w:tcW w:w="1814" w:type="dxa"/>
            <w:vAlign w:val="center"/>
          </w:tcPr>
          <w:p w:rsidR="00965FFE" w:rsidRDefault="00965FFE">
            <w:pPr>
              <w:pStyle w:val="ConsPlusNormal"/>
              <w:jc w:val="center"/>
            </w:pPr>
            <w:r>
              <w:t>2</w:t>
            </w:r>
          </w:p>
        </w:tc>
        <w:tc>
          <w:tcPr>
            <w:tcW w:w="1871" w:type="dxa"/>
            <w:vAlign w:val="center"/>
          </w:tcPr>
          <w:p w:rsidR="00965FFE" w:rsidRDefault="00965FFE">
            <w:pPr>
              <w:pStyle w:val="ConsPlusNormal"/>
              <w:jc w:val="center"/>
            </w:pPr>
            <w:r>
              <w:t>3</w:t>
            </w:r>
          </w:p>
        </w:tc>
        <w:tc>
          <w:tcPr>
            <w:tcW w:w="2438" w:type="dxa"/>
            <w:vAlign w:val="center"/>
          </w:tcPr>
          <w:p w:rsidR="00965FFE" w:rsidRDefault="00965FFE">
            <w:pPr>
              <w:pStyle w:val="ConsPlusNormal"/>
              <w:jc w:val="center"/>
            </w:pPr>
            <w:r>
              <w:t>4</w:t>
            </w:r>
          </w:p>
        </w:tc>
        <w:tc>
          <w:tcPr>
            <w:tcW w:w="2211" w:type="dxa"/>
            <w:vAlign w:val="center"/>
          </w:tcPr>
          <w:p w:rsidR="00965FFE" w:rsidRDefault="00965FFE">
            <w:pPr>
              <w:pStyle w:val="ConsPlusNormal"/>
              <w:jc w:val="center"/>
            </w:pPr>
            <w:r>
              <w:t>5</w:t>
            </w:r>
          </w:p>
        </w:tc>
      </w:tr>
      <w:tr w:rsidR="00965FFE">
        <w:tc>
          <w:tcPr>
            <w:tcW w:w="737" w:type="dxa"/>
            <w:vAlign w:val="center"/>
          </w:tcPr>
          <w:p w:rsidR="00965FFE" w:rsidRDefault="00965FFE">
            <w:pPr>
              <w:pStyle w:val="ConsPlusNormal"/>
              <w:jc w:val="center"/>
            </w:pPr>
            <w:bookmarkStart w:id="29" w:name="P1363"/>
            <w:bookmarkEnd w:id="29"/>
            <w:r>
              <w:lastRenderedPageBreak/>
              <w:t>1.1.</w:t>
            </w:r>
          </w:p>
        </w:tc>
        <w:tc>
          <w:tcPr>
            <w:tcW w:w="1814" w:type="dxa"/>
            <w:vAlign w:val="center"/>
          </w:tcPr>
          <w:p w:rsidR="00965FFE" w:rsidRDefault="00965FFE">
            <w:pPr>
              <w:pStyle w:val="ConsPlusNormal"/>
              <w:jc w:val="center"/>
            </w:pPr>
            <w:r>
              <w:t>Выплата за интенсивность и высокие результаты работы</w:t>
            </w:r>
          </w:p>
        </w:tc>
        <w:tc>
          <w:tcPr>
            <w:tcW w:w="1871" w:type="dxa"/>
            <w:vAlign w:val="center"/>
          </w:tcPr>
          <w:p w:rsidR="00965FFE" w:rsidRDefault="00965FFE">
            <w:pPr>
              <w:pStyle w:val="ConsPlusNormal"/>
              <w:jc w:val="center"/>
            </w:pPr>
            <w:r>
              <w:t>0% - 100%</w:t>
            </w:r>
          </w:p>
          <w:p w:rsidR="00965FFE" w:rsidRDefault="00965FFE">
            <w:pPr>
              <w:pStyle w:val="ConsPlusNormal"/>
              <w:jc w:val="center"/>
            </w:pPr>
            <w:r>
              <w:t xml:space="preserve">(для вновь </w:t>
            </w:r>
            <w:proofErr w:type="gramStart"/>
            <w:r>
              <w:t>принятых</w:t>
            </w:r>
            <w:proofErr w:type="gramEnd"/>
            <w:r>
              <w:t xml:space="preserve"> на срок 1 год - не менее 15%)</w:t>
            </w:r>
          </w:p>
        </w:tc>
        <w:tc>
          <w:tcPr>
            <w:tcW w:w="2438" w:type="dxa"/>
            <w:vAlign w:val="center"/>
          </w:tcPr>
          <w:p w:rsidR="00965FFE" w:rsidRDefault="00965FFE">
            <w:pPr>
              <w:pStyle w:val="ConsPlusNormal"/>
              <w:jc w:val="center"/>
            </w:pPr>
            <w:r>
              <w:t>Специалистам (за исключением педагогических работников), служащим, рабочим за выполнение плановых работ надлежащего качества в срок или сокращенный период</w:t>
            </w:r>
          </w:p>
        </w:tc>
        <w:tc>
          <w:tcPr>
            <w:tcW w:w="2211" w:type="dxa"/>
            <w:vAlign w:val="center"/>
          </w:tcPr>
          <w:p w:rsidR="00965FFE" w:rsidRDefault="00965FFE">
            <w:pPr>
              <w:pStyle w:val="ConsPlusNormal"/>
              <w:jc w:val="center"/>
            </w:pPr>
            <w:r>
              <w:t xml:space="preserve">Ежемесячно, </w:t>
            </w:r>
            <w:proofErr w:type="gramStart"/>
            <w:r>
              <w:t>с даты приема</w:t>
            </w:r>
            <w:proofErr w:type="gramEnd"/>
            <w:r>
              <w:t xml:space="preserve"> на работу</w:t>
            </w:r>
          </w:p>
        </w:tc>
      </w:tr>
      <w:tr w:rsidR="00965FFE">
        <w:tc>
          <w:tcPr>
            <w:tcW w:w="737" w:type="dxa"/>
            <w:vMerge w:val="restart"/>
            <w:vAlign w:val="center"/>
          </w:tcPr>
          <w:p w:rsidR="00965FFE" w:rsidRDefault="00965FFE">
            <w:pPr>
              <w:pStyle w:val="ConsPlusNormal"/>
              <w:jc w:val="center"/>
            </w:pPr>
            <w:bookmarkStart w:id="30" w:name="P1369"/>
            <w:bookmarkEnd w:id="30"/>
            <w:r>
              <w:t>1.2.</w:t>
            </w:r>
          </w:p>
        </w:tc>
        <w:tc>
          <w:tcPr>
            <w:tcW w:w="1814" w:type="dxa"/>
            <w:vMerge w:val="restart"/>
            <w:vAlign w:val="center"/>
          </w:tcPr>
          <w:p w:rsidR="00965FFE" w:rsidRDefault="00965FFE">
            <w:pPr>
              <w:pStyle w:val="ConsPlusNormal"/>
              <w:jc w:val="center"/>
            </w:pPr>
            <w:r>
              <w:t>Выплата за качество выполняемой работы</w:t>
            </w:r>
          </w:p>
        </w:tc>
        <w:tc>
          <w:tcPr>
            <w:tcW w:w="1871" w:type="dxa"/>
            <w:vAlign w:val="center"/>
          </w:tcPr>
          <w:p w:rsidR="00965FFE" w:rsidRDefault="00965FFE">
            <w:pPr>
              <w:pStyle w:val="ConsPlusNormal"/>
              <w:jc w:val="center"/>
            </w:pPr>
            <w:r>
              <w:t>0 - 100%</w:t>
            </w:r>
          </w:p>
          <w:p w:rsidR="00965FFE" w:rsidRDefault="00965FFE">
            <w:pPr>
              <w:pStyle w:val="ConsPlusNormal"/>
              <w:jc w:val="center"/>
            </w:pPr>
            <w:r>
              <w:t xml:space="preserve">(для вновь </w:t>
            </w:r>
            <w:proofErr w:type="gramStart"/>
            <w:r>
              <w:t>принятых</w:t>
            </w:r>
            <w:proofErr w:type="gramEnd"/>
            <w:r>
              <w:t xml:space="preserve"> на срок 1 год - не менее 15%)</w:t>
            </w:r>
          </w:p>
        </w:tc>
        <w:tc>
          <w:tcPr>
            <w:tcW w:w="2438" w:type="dxa"/>
            <w:vAlign w:val="center"/>
          </w:tcPr>
          <w:p w:rsidR="00965FFE" w:rsidRDefault="00965FFE">
            <w:pPr>
              <w:pStyle w:val="ConsPlusNormal"/>
              <w:jc w:val="center"/>
            </w:pPr>
            <w: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2211" w:type="dxa"/>
            <w:vAlign w:val="center"/>
          </w:tcPr>
          <w:p w:rsidR="00965FFE" w:rsidRDefault="00965FFE">
            <w:pPr>
              <w:pStyle w:val="ConsPlusNormal"/>
              <w:jc w:val="center"/>
            </w:pPr>
            <w:r>
              <w:t>Ежемесячно</w:t>
            </w:r>
          </w:p>
        </w:tc>
      </w:tr>
      <w:tr w:rsidR="00965FFE">
        <w:tc>
          <w:tcPr>
            <w:tcW w:w="737" w:type="dxa"/>
            <w:vMerge/>
          </w:tcPr>
          <w:p w:rsidR="00965FFE" w:rsidRDefault="00965FFE"/>
        </w:tc>
        <w:tc>
          <w:tcPr>
            <w:tcW w:w="1814" w:type="dxa"/>
            <w:vMerge/>
          </w:tcPr>
          <w:p w:rsidR="00965FFE" w:rsidRDefault="00965FFE"/>
        </w:tc>
        <w:tc>
          <w:tcPr>
            <w:tcW w:w="1871" w:type="dxa"/>
            <w:vAlign w:val="center"/>
          </w:tcPr>
          <w:p w:rsidR="00965FFE" w:rsidRDefault="00965FFE">
            <w:pPr>
              <w:pStyle w:val="ConsPlusNormal"/>
              <w:jc w:val="center"/>
            </w:pPr>
            <w:r>
              <w:t>В абсолютном размере</w:t>
            </w:r>
          </w:p>
        </w:tc>
        <w:tc>
          <w:tcPr>
            <w:tcW w:w="2438" w:type="dxa"/>
            <w:vAlign w:val="center"/>
          </w:tcPr>
          <w:p w:rsidR="00965FFE" w:rsidRDefault="00965FFE">
            <w:pPr>
              <w:pStyle w:val="ConsPlusNormal"/>
              <w:jc w:val="center"/>
            </w:pPr>
            <w: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2211" w:type="dxa"/>
            <w:vAlign w:val="center"/>
          </w:tcPr>
          <w:p w:rsidR="00965FFE" w:rsidRDefault="00965FFE">
            <w:pPr>
              <w:pStyle w:val="ConsPlusNormal"/>
              <w:jc w:val="center"/>
            </w:pPr>
            <w:r>
              <w:t>Единовременно, в пределах экономии средств по фонду оплаты труда</w:t>
            </w:r>
          </w:p>
        </w:tc>
      </w:tr>
      <w:tr w:rsidR="00965FFE">
        <w:tc>
          <w:tcPr>
            <w:tcW w:w="737" w:type="dxa"/>
            <w:vAlign w:val="center"/>
          </w:tcPr>
          <w:p w:rsidR="00965FFE" w:rsidRDefault="00965FFE">
            <w:pPr>
              <w:pStyle w:val="ConsPlusNormal"/>
              <w:jc w:val="center"/>
            </w:pPr>
            <w:r>
              <w:t>1.3.</w:t>
            </w:r>
          </w:p>
        </w:tc>
        <w:tc>
          <w:tcPr>
            <w:tcW w:w="1814" w:type="dxa"/>
            <w:vAlign w:val="center"/>
          </w:tcPr>
          <w:p w:rsidR="00965FFE" w:rsidRDefault="00965FFE">
            <w:pPr>
              <w:pStyle w:val="ConsPlusNormal"/>
              <w:jc w:val="center"/>
            </w:pPr>
            <w:r>
              <w:t>Премиальная выплата по итогам работы</w:t>
            </w:r>
          </w:p>
        </w:tc>
        <w:tc>
          <w:tcPr>
            <w:tcW w:w="1871" w:type="dxa"/>
            <w:vAlign w:val="center"/>
          </w:tcPr>
          <w:p w:rsidR="00965FFE" w:rsidRDefault="00965FFE">
            <w:pPr>
              <w:pStyle w:val="ConsPlusNormal"/>
            </w:pPr>
          </w:p>
        </w:tc>
        <w:tc>
          <w:tcPr>
            <w:tcW w:w="2438" w:type="dxa"/>
            <w:vAlign w:val="center"/>
          </w:tcPr>
          <w:p w:rsidR="00965FFE" w:rsidRDefault="00965FFE">
            <w:pPr>
              <w:pStyle w:val="ConsPlusNormal"/>
            </w:pPr>
          </w:p>
        </w:tc>
        <w:tc>
          <w:tcPr>
            <w:tcW w:w="2211" w:type="dxa"/>
            <w:vAlign w:val="center"/>
          </w:tcPr>
          <w:p w:rsidR="00965FFE" w:rsidRDefault="00965FFE">
            <w:pPr>
              <w:pStyle w:val="ConsPlusNormal"/>
            </w:pPr>
          </w:p>
        </w:tc>
      </w:tr>
      <w:tr w:rsidR="00965FFE">
        <w:tc>
          <w:tcPr>
            <w:tcW w:w="737" w:type="dxa"/>
            <w:vAlign w:val="center"/>
          </w:tcPr>
          <w:p w:rsidR="00965FFE" w:rsidRDefault="00965FFE">
            <w:pPr>
              <w:pStyle w:val="ConsPlusNormal"/>
              <w:jc w:val="center"/>
            </w:pPr>
            <w:r>
              <w:t>1.3.1.</w:t>
            </w:r>
          </w:p>
        </w:tc>
        <w:tc>
          <w:tcPr>
            <w:tcW w:w="1814" w:type="dxa"/>
            <w:vAlign w:val="center"/>
          </w:tcPr>
          <w:p w:rsidR="00965FFE" w:rsidRDefault="00965FFE">
            <w:pPr>
              <w:pStyle w:val="ConsPlusNormal"/>
              <w:jc w:val="center"/>
            </w:pPr>
            <w:r>
              <w:t>за квартал</w:t>
            </w:r>
          </w:p>
        </w:tc>
        <w:tc>
          <w:tcPr>
            <w:tcW w:w="1871" w:type="dxa"/>
            <w:vAlign w:val="center"/>
          </w:tcPr>
          <w:p w:rsidR="00965FFE" w:rsidRDefault="00965FFE">
            <w:pPr>
              <w:pStyle w:val="ConsPlusNormal"/>
              <w:jc w:val="center"/>
            </w:pPr>
            <w:r>
              <w:t>0 - 1,0 фонда оплаты труда работника</w:t>
            </w:r>
          </w:p>
        </w:tc>
        <w:tc>
          <w:tcPr>
            <w:tcW w:w="2438" w:type="dxa"/>
            <w:vMerge w:val="restart"/>
            <w:vAlign w:val="center"/>
          </w:tcPr>
          <w:p w:rsidR="00965FFE" w:rsidRDefault="00965FFE">
            <w:pPr>
              <w:pStyle w:val="ConsPlusNormal"/>
              <w:jc w:val="center"/>
            </w:pPr>
            <w:r>
              <w:t xml:space="preserve">За 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w:t>
            </w:r>
            <w:r>
              <w:lastRenderedPageBreak/>
              <w:t>соблюдение служебной дисциплины, умение организовать работу, бесконфликтность, создание здоровой, деловой обстановки в коллективе</w:t>
            </w:r>
          </w:p>
        </w:tc>
        <w:tc>
          <w:tcPr>
            <w:tcW w:w="2211" w:type="dxa"/>
            <w:vAlign w:val="center"/>
          </w:tcPr>
          <w:p w:rsidR="00965FFE" w:rsidRDefault="00965FFE">
            <w:pPr>
              <w:pStyle w:val="ConsPlusNormal"/>
              <w:jc w:val="center"/>
            </w:pPr>
            <w:r>
              <w:lastRenderedPageBreak/>
              <w:t>1 раз в квартал</w:t>
            </w:r>
          </w:p>
        </w:tc>
      </w:tr>
      <w:tr w:rsidR="00965FFE">
        <w:tc>
          <w:tcPr>
            <w:tcW w:w="737" w:type="dxa"/>
            <w:vAlign w:val="center"/>
          </w:tcPr>
          <w:p w:rsidR="00965FFE" w:rsidRDefault="00965FFE">
            <w:pPr>
              <w:pStyle w:val="ConsPlusNormal"/>
              <w:jc w:val="center"/>
            </w:pPr>
            <w:r>
              <w:t>1.3.2.</w:t>
            </w:r>
          </w:p>
        </w:tc>
        <w:tc>
          <w:tcPr>
            <w:tcW w:w="1814" w:type="dxa"/>
            <w:vAlign w:val="center"/>
          </w:tcPr>
          <w:p w:rsidR="00965FFE" w:rsidRDefault="00965FFE">
            <w:pPr>
              <w:pStyle w:val="ConsPlusNormal"/>
              <w:jc w:val="center"/>
            </w:pPr>
            <w:r>
              <w:t>за год</w:t>
            </w:r>
          </w:p>
        </w:tc>
        <w:tc>
          <w:tcPr>
            <w:tcW w:w="1871" w:type="dxa"/>
            <w:vAlign w:val="center"/>
          </w:tcPr>
          <w:p w:rsidR="00965FFE" w:rsidRDefault="00965FFE">
            <w:pPr>
              <w:pStyle w:val="ConsPlusNormal"/>
              <w:jc w:val="center"/>
            </w:pPr>
            <w:r>
              <w:t>0 - 1,5 фонда оплаты труда работника</w:t>
            </w:r>
          </w:p>
        </w:tc>
        <w:tc>
          <w:tcPr>
            <w:tcW w:w="2438" w:type="dxa"/>
            <w:vMerge/>
          </w:tcPr>
          <w:p w:rsidR="00965FFE" w:rsidRDefault="00965FFE"/>
        </w:tc>
        <w:tc>
          <w:tcPr>
            <w:tcW w:w="2211" w:type="dxa"/>
            <w:vAlign w:val="center"/>
          </w:tcPr>
          <w:p w:rsidR="00965FFE" w:rsidRDefault="00965FFE">
            <w:pPr>
              <w:pStyle w:val="ConsPlusNormal"/>
              <w:jc w:val="center"/>
            </w:pPr>
            <w:r>
              <w:t>1 раз в год</w:t>
            </w:r>
          </w:p>
        </w:tc>
      </w:tr>
    </w:tbl>
    <w:p w:rsidR="00965FFE" w:rsidRDefault="00965FFE">
      <w:pPr>
        <w:pStyle w:val="ConsPlusNormal"/>
        <w:jc w:val="both"/>
      </w:pPr>
    </w:p>
    <w:p w:rsidR="00965FFE" w:rsidRDefault="00965FFE">
      <w:pPr>
        <w:pStyle w:val="ConsPlusNormal"/>
        <w:ind w:firstLine="540"/>
        <w:jc w:val="both"/>
      </w:pPr>
      <w:bookmarkStart w:id="31" w:name="P1393"/>
      <w:bookmarkEnd w:id="31"/>
      <w:r>
        <w:t>34. Премиальная выплата по итогам работы за квартал, год осуществляется с целью поощрения работников за общие результаты по итогам работы за календарный квартал, год в соответствии с коллективным договором, локальным нормативным актом организации.</w:t>
      </w:r>
    </w:p>
    <w:p w:rsidR="00965FFE" w:rsidRDefault="00965FFE">
      <w:pPr>
        <w:pStyle w:val="ConsPlusNormal"/>
        <w:spacing w:before="220"/>
        <w:ind w:firstLine="540"/>
        <w:jc w:val="both"/>
      </w:pPr>
      <w:r>
        <w:t>Премиальная выплата по итогам работы за квартал, год выплачивается при наличии экономии средств по фонду оплаты труда.</w:t>
      </w:r>
    </w:p>
    <w:p w:rsidR="00965FFE" w:rsidRDefault="00965FFE">
      <w:pPr>
        <w:pStyle w:val="ConsPlusNormal"/>
        <w:spacing w:before="220"/>
        <w:ind w:firstLine="540"/>
        <w:jc w:val="both"/>
      </w:pPr>
      <w:r>
        <w:t>Предельный размер премиальной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премиальной выплаты по итогам работы осуществляется по основной занимаемой должности, пропорционально отработанному времени.</w:t>
      </w:r>
    </w:p>
    <w:p w:rsidR="00965FFE" w:rsidRDefault="00965FFE">
      <w:pPr>
        <w:pStyle w:val="ConsPlusNormal"/>
        <w:spacing w:before="220"/>
        <w:ind w:firstLine="540"/>
        <w:jc w:val="both"/>
      </w:pPr>
      <w:proofErr w:type="gramStart"/>
      <w:r>
        <w:t xml:space="preserve">В отработанное время для расчета премиальной выплаты по итогам работы за квартал, год включается время фактической работы по табелю рабочего времени, а также время нахождения в ежегодном оплачиваемом отпуске, дополнительном отпуске с сохранением заработной платы (за исключением предоставляемого в связи с обучением), время нахождения в служебной командировке, а также предоставляемые в соответствии со </w:t>
      </w:r>
      <w:hyperlink r:id="rId119" w:history="1">
        <w:r>
          <w:rPr>
            <w:color w:val="0000FF"/>
          </w:rPr>
          <w:t>статьей 153</w:t>
        </w:r>
      </w:hyperlink>
      <w:r>
        <w:t xml:space="preserve"> Трудового кодекса Российской Федерации дни</w:t>
      </w:r>
      <w:proofErr w:type="gramEnd"/>
      <w:r>
        <w:t xml:space="preserve"> отдыха.</w:t>
      </w:r>
    </w:p>
    <w:p w:rsidR="00965FFE" w:rsidRDefault="00965FFE">
      <w:pPr>
        <w:pStyle w:val="ConsPlusNormal"/>
        <w:spacing w:before="220"/>
        <w:ind w:firstLine="540"/>
        <w:jc w:val="both"/>
      </w:pPr>
      <w:r>
        <w:t>Периоды времени, включаемые в расчетный период, в сумме не могут превышать нормы рабочего времени, установленной на соответствующий календарный период времени (квартал, год).</w:t>
      </w:r>
    </w:p>
    <w:p w:rsidR="00965FFE" w:rsidRDefault="00965FFE">
      <w:pPr>
        <w:pStyle w:val="ConsPlusNormal"/>
        <w:spacing w:before="220"/>
        <w:ind w:firstLine="540"/>
        <w:jc w:val="both"/>
      </w:pPr>
      <w: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965FFE" w:rsidRDefault="00965FFE">
      <w:pPr>
        <w:pStyle w:val="ConsPlusNormal"/>
        <w:spacing w:before="220"/>
        <w:ind w:firstLine="540"/>
        <w:jc w:val="both"/>
      </w:pPr>
      <w:r>
        <w:t>Премиальная выплата по итогам работы за квартал, год не выплачивается работникам, имеющим неснятое дисциплинарное взыскание, уволенным в течение календарного года по собственному желанию, уволенным по инициативе работодателя за виновные действия.</w:t>
      </w:r>
    </w:p>
    <w:p w:rsidR="00965FFE" w:rsidRDefault="00965FFE">
      <w:pPr>
        <w:pStyle w:val="ConsPlusNormal"/>
        <w:spacing w:before="220"/>
        <w:ind w:firstLine="540"/>
        <w:jc w:val="both"/>
      </w:pPr>
      <w:proofErr w:type="gramStart"/>
      <w:r>
        <w:t>Работники муниципальной образовательной организации, вновь принятые на работу, уволившиеся с работы в связи с призывом на военную службу или направлением на заменяющую ее альтернативную гражданскую службу, выходом на пенсию, зачислением в образовательную организацию, переходом на выборную должность, расторгнувшие трудовой договор по соглашению с работодателем, переводом работника по его просьбе или с его согласия на работу к другому работодателю, ушедшие в</w:t>
      </w:r>
      <w:proofErr w:type="gramEnd"/>
      <w:r>
        <w:t xml:space="preserve"> отпуск по беременности и родам, а также по уходу за ребенком и вернувшиеся на работу после отсутствия по этим причинам, не отработавшие полный календарный квартал, год, имеют право на премирование по итогам работы за квартал, год в размере пропорционально отработанному времени.</w:t>
      </w:r>
    </w:p>
    <w:p w:rsidR="00965FFE" w:rsidRDefault="00965FFE">
      <w:pPr>
        <w:pStyle w:val="ConsPlusNormal"/>
        <w:spacing w:before="220"/>
        <w:ind w:firstLine="540"/>
        <w:jc w:val="both"/>
      </w:pPr>
      <w:r>
        <w:t>Примерный перечень показателей и условий для премирования работников организации:</w:t>
      </w:r>
    </w:p>
    <w:p w:rsidR="00965FFE" w:rsidRDefault="00965FFE">
      <w:pPr>
        <w:pStyle w:val="ConsPlusNormal"/>
        <w:spacing w:before="220"/>
        <w:ind w:firstLine="540"/>
        <w:jc w:val="both"/>
      </w:pPr>
      <w:r>
        <w:t>надлежащее исполнение возложенных на работника функций и полномочий в отчетном периоде;</w:t>
      </w:r>
    </w:p>
    <w:p w:rsidR="00965FFE" w:rsidRDefault="00965FFE">
      <w:pPr>
        <w:pStyle w:val="ConsPlusNormal"/>
        <w:spacing w:before="220"/>
        <w:ind w:firstLine="540"/>
        <w:jc w:val="both"/>
      </w:pPr>
      <w:r>
        <w:t xml:space="preserve">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w:t>
      </w:r>
      <w:r>
        <w:lastRenderedPageBreak/>
        <w:t>должностными обязанностями;</w:t>
      </w:r>
    </w:p>
    <w:p w:rsidR="00965FFE" w:rsidRDefault="00965FFE">
      <w:pPr>
        <w:pStyle w:val="ConsPlusNormal"/>
        <w:spacing w:before="220"/>
        <w:ind w:firstLine="540"/>
        <w:jc w:val="both"/>
      </w:pPr>
      <w:r>
        <w:t>соблюдение служебной дисциплины, умение организовать работу, бесконфликтность, создание здоровой, деловой обстановки в коллективе.</w:t>
      </w:r>
    </w:p>
    <w:p w:rsidR="00965FFE" w:rsidRDefault="00965FFE">
      <w:pPr>
        <w:pStyle w:val="ConsPlusNormal"/>
        <w:spacing w:before="220"/>
        <w:ind w:firstLine="540"/>
        <w:jc w:val="both"/>
      </w:pPr>
      <w:r>
        <w:t>Показатели, за которые производится снижение размера премиальной выплаты по итогам работы за квартал, год, устанавливаются в соответствии с таблицей 12 настоящего Положения.</w:t>
      </w:r>
    </w:p>
    <w:p w:rsidR="00965FFE" w:rsidRDefault="00965FFE">
      <w:pPr>
        <w:pStyle w:val="ConsPlusNormal"/>
        <w:jc w:val="both"/>
      </w:pPr>
    </w:p>
    <w:p w:rsidR="00965FFE" w:rsidRDefault="00965FFE">
      <w:pPr>
        <w:pStyle w:val="ConsPlusNormal"/>
        <w:jc w:val="right"/>
        <w:outlineLvl w:val="2"/>
      </w:pPr>
      <w:r>
        <w:t>Таблица 12</w:t>
      </w:r>
    </w:p>
    <w:p w:rsidR="00965FFE" w:rsidRDefault="00965FFE">
      <w:pPr>
        <w:pStyle w:val="ConsPlusNormal"/>
        <w:jc w:val="both"/>
      </w:pPr>
    </w:p>
    <w:p w:rsidR="00965FFE" w:rsidRDefault="00965FFE">
      <w:pPr>
        <w:pStyle w:val="ConsPlusTitle"/>
        <w:jc w:val="center"/>
      </w:pPr>
      <w:r>
        <w:t>Показатели, за которые производится снижение размера</w:t>
      </w:r>
    </w:p>
    <w:p w:rsidR="00965FFE" w:rsidRDefault="00965FFE">
      <w:pPr>
        <w:pStyle w:val="ConsPlusTitle"/>
        <w:jc w:val="center"/>
      </w:pPr>
      <w:r>
        <w:t>премиальной выплаты по итогам работы за квартал, год</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81"/>
      </w:tblGrid>
      <w:tr w:rsidR="00965FFE">
        <w:tc>
          <w:tcPr>
            <w:tcW w:w="567" w:type="dxa"/>
          </w:tcPr>
          <w:p w:rsidR="00965FFE" w:rsidRDefault="00965FFE">
            <w:pPr>
              <w:pStyle w:val="ConsPlusNormal"/>
              <w:jc w:val="center"/>
            </w:pPr>
            <w:r>
              <w:t xml:space="preserve">N </w:t>
            </w:r>
            <w:proofErr w:type="gramStart"/>
            <w:r>
              <w:t>п</w:t>
            </w:r>
            <w:proofErr w:type="gramEnd"/>
            <w:r>
              <w:t>/п</w:t>
            </w:r>
          </w:p>
        </w:tc>
        <w:tc>
          <w:tcPr>
            <w:tcW w:w="6123" w:type="dxa"/>
          </w:tcPr>
          <w:p w:rsidR="00965FFE" w:rsidRDefault="00965FFE">
            <w:pPr>
              <w:pStyle w:val="ConsPlusNormal"/>
              <w:jc w:val="center"/>
            </w:pPr>
            <w:r>
              <w:t>Показатели</w:t>
            </w:r>
          </w:p>
        </w:tc>
        <w:tc>
          <w:tcPr>
            <w:tcW w:w="2381" w:type="dxa"/>
          </w:tcPr>
          <w:p w:rsidR="00965FFE" w:rsidRDefault="00965FFE">
            <w:pPr>
              <w:pStyle w:val="ConsPlusNormal"/>
              <w:jc w:val="center"/>
            </w:pPr>
            <w:r>
              <w:t>Процент снижения от общего (допустимого) объема выплаты работнику</w:t>
            </w:r>
          </w:p>
        </w:tc>
      </w:tr>
      <w:tr w:rsidR="00965FFE">
        <w:tc>
          <w:tcPr>
            <w:tcW w:w="567" w:type="dxa"/>
          </w:tcPr>
          <w:p w:rsidR="00965FFE" w:rsidRDefault="00965FFE">
            <w:pPr>
              <w:pStyle w:val="ConsPlusNormal"/>
              <w:jc w:val="center"/>
            </w:pPr>
            <w:r>
              <w:t>1</w:t>
            </w:r>
          </w:p>
        </w:tc>
        <w:tc>
          <w:tcPr>
            <w:tcW w:w="6123" w:type="dxa"/>
          </w:tcPr>
          <w:p w:rsidR="00965FFE" w:rsidRDefault="00965FFE">
            <w:pPr>
              <w:pStyle w:val="ConsPlusNormal"/>
              <w:jc w:val="center"/>
            </w:pPr>
            <w:r>
              <w:t>2</w:t>
            </w:r>
          </w:p>
        </w:tc>
        <w:tc>
          <w:tcPr>
            <w:tcW w:w="2381" w:type="dxa"/>
          </w:tcPr>
          <w:p w:rsidR="00965FFE" w:rsidRDefault="00965FFE">
            <w:pPr>
              <w:pStyle w:val="ConsPlusNormal"/>
              <w:jc w:val="center"/>
            </w:pPr>
            <w:r>
              <w:t>3</w:t>
            </w:r>
          </w:p>
        </w:tc>
      </w:tr>
      <w:tr w:rsidR="00965FFE">
        <w:tc>
          <w:tcPr>
            <w:tcW w:w="567" w:type="dxa"/>
          </w:tcPr>
          <w:p w:rsidR="00965FFE" w:rsidRDefault="00965FFE">
            <w:pPr>
              <w:pStyle w:val="ConsPlusNormal"/>
              <w:jc w:val="center"/>
            </w:pPr>
            <w:r>
              <w:t>1.</w:t>
            </w:r>
          </w:p>
        </w:tc>
        <w:tc>
          <w:tcPr>
            <w:tcW w:w="6123" w:type="dxa"/>
          </w:tcPr>
          <w:p w:rsidR="00965FFE" w:rsidRDefault="00965FFE">
            <w:pPr>
              <w:pStyle w:val="ConsPlusNormal"/>
              <w:jc w:val="both"/>
            </w:pPr>
            <w:r>
              <w:t>Неисполнение или ненадлежащее исполнение должностных обязанностей, неквалифицированная подготовка документов</w:t>
            </w:r>
          </w:p>
        </w:tc>
        <w:tc>
          <w:tcPr>
            <w:tcW w:w="2381" w:type="dxa"/>
            <w:vAlign w:val="center"/>
          </w:tcPr>
          <w:p w:rsidR="00965FFE" w:rsidRDefault="00965FFE">
            <w:pPr>
              <w:pStyle w:val="ConsPlusNormal"/>
              <w:jc w:val="center"/>
            </w:pPr>
            <w:r>
              <w:t>до 20%</w:t>
            </w:r>
          </w:p>
        </w:tc>
      </w:tr>
      <w:tr w:rsidR="00965FFE">
        <w:tc>
          <w:tcPr>
            <w:tcW w:w="567" w:type="dxa"/>
          </w:tcPr>
          <w:p w:rsidR="00965FFE" w:rsidRDefault="00965FFE">
            <w:pPr>
              <w:pStyle w:val="ConsPlusNormal"/>
              <w:jc w:val="center"/>
            </w:pPr>
            <w:r>
              <w:t>2.</w:t>
            </w:r>
          </w:p>
        </w:tc>
        <w:tc>
          <w:tcPr>
            <w:tcW w:w="6123" w:type="dxa"/>
          </w:tcPr>
          <w:p w:rsidR="00965FFE" w:rsidRDefault="00965FFE">
            <w:pPr>
              <w:pStyle w:val="ConsPlusNormal"/>
              <w:jc w:val="both"/>
            </w:pPr>
            <w:r>
              <w:t>Некачественное, несвоевременное выполнение планов работы, постановлений, распоряжений, решений, поручений</w:t>
            </w:r>
          </w:p>
        </w:tc>
        <w:tc>
          <w:tcPr>
            <w:tcW w:w="2381" w:type="dxa"/>
            <w:vAlign w:val="center"/>
          </w:tcPr>
          <w:p w:rsidR="00965FFE" w:rsidRDefault="00965FFE">
            <w:pPr>
              <w:pStyle w:val="ConsPlusNormal"/>
              <w:jc w:val="center"/>
            </w:pPr>
            <w:r>
              <w:t>до 20%</w:t>
            </w:r>
          </w:p>
        </w:tc>
      </w:tr>
      <w:tr w:rsidR="00965FFE">
        <w:tc>
          <w:tcPr>
            <w:tcW w:w="567" w:type="dxa"/>
          </w:tcPr>
          <w:p w:rsidR="00965FFE" w:rsidRDefault="00965FFE">
            <w:pPr>
              <w:pStyle w:val="ConsPlusNormal"/>
              <w:jc w:val="center"/>
            </w:pPr>
            <w:r>
              <w:t>3.</w:t>
            </w:r>
          </w:p>
        </w:tc>
        <w:tc>
          <w:tcPr>
            <w:tcW w:w="6123" w:type="dxa"/>
          </w:tcPr>
          <w:p w:rsidR="00965FFE" w:rsidRDefault="00965FFE">
            <w:pPr>
              <w:pStyle w:val="ConsPlusNormal"/>
              <w:jc w:val="both"/>
            </w:pPr>
            <w:r>
              <w:t>Нарушение сроков представления установленной отчетности, представление недостоверной информации</w:t>
            </w:r>
          </w:p>
        </w:tc>
        <w:tc>
          <w:tcPr>
            <w:tcW w:w="2381" w:type="dxa"/>
            <w:vAlign w:val="center"/>
          </w:tcPr>
          <w:p w:rsidR="00965FFE" w:rsidRDefault="00965FFE">
            <w:pPr>
              <w:pStyle w:val="ConsPlusNormal"/>
              <w:jc w:val="center"/>
            </w:pPr>
            <w:r>
              <w:t>до 20%</w:t>
            </w:r>
          </w:p>
        </w:tc>
      </w:tr>
      <w:tr w:rsidR="00965FFE">
        <w:tc>
          <w:tcPr>
            <w:tcW w:w="567" w:type="dxa"/>
          </w:tcPr>
          <w:p w:rsidR="00965FFE" w:rsidRDefault="00965FFE">
            <w:pPr>
              <w:pStyle w:val="ConsPlusNormal"/>
              <w:jc w:val="center"/>
            </w:pPr>
            <w:r>
              <w:t>4.</w:t>
            </w:r>
          </w:p>
        </w:tc>
        <w:tc>
          <w:tcPr>
            <w:tcW w:w="6123" w:type="dxa"/>
          </w:tcPr>
          <w:p w:rsidR="00965FFE" w:rsidRDefault="00965FFE">
            <w:pPr>
              <w:pStyle w:val="ConsPlusNormal"/>
              <w:jc w:val="both"/>
            </w:pPr>
            <w:r>
              <w:t>Несоблюдение трудовой дисциплины</w:t>
            </w:r>
          </w:p>
        </w:tc>
        <w:tc>
          <w:tcPr>
            <w:tcW w:w="2381" w:type="dxa"/>
            <w:vAlign w:val="center"/>
          </w:tcPr>
          <w:p w:rsidR="00965FFE" w:rsidRDefault="00965FFE">
            <w:pPr>
              <w:pStyle w:val="ConsPlusNormal"/>
              <w:jc w:val="center"/>
            </w:pPr>
            <w:r>
              <w:t>до 20%</w:t>
            </w:r>
          </w:p>
        </w:tc>
      </w:tr>
    </w:tbl>
    <w:p w:rsidR="00965FFE" w:rsidRDefault="00965FFE">
      <w:pPr>
        <w:pStyle w:val="ConsPlusNormal"/>
        <w:jc w:val="both"/>
      </w:pPr>
    </w:p>
    <w:p w:rsidR="00965FFE" w:rsidRDefault="00965FFE">
      <w:pPr>
        <w:pStyle w:val="ConsPlusTitle"/>
        <w:jc w:val="center"/>
        <w:outlineLvl w:val="1"/>
      </w:pPr>
      <w:r>
        <w:t>V. Порядок и условия оплаты труда руководителя организации,</w:t>
      </w:r>
    </w:p>
    <w:p w:rsidR="00965FFE" w:rsidRDefault="00965FFE">
      <w:pPr>
        <w:pStyle w:val="ConsPlusTitle"/>
        <w:jc w:val="center"/>
      </w:pPr>
      <w:r>
        <w:t>его заместителей и главного бухгалтера</w:t>
      </w:r>
    </w:p>
    <w:p w:rsidR="00965FFE" w:rsidRDefault="00965FFE">
      <w:pPr>
        <w:pStyle w:val="ConsPlusNormal"/>
        <w:jc w:val="both"/>
      </w:pPr>
    </w:p>
    <w:p w:rsidR="00965FFE" w:rsidRDefault="00965FFE">
      <w:pPr>
        <w:pStyle w:val="ConsPlusNormal"/>
        <w:ind w:firstLine="540"/>
        <w:jc w:val="both"/>
      </w:pPr>
      <w:r>
        <w:t>35.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965FFE" w:rsidRDefault="00965FFE">
      <w:pPr>
        <w:pStyle w:val="ConsPlusNormal"/>
        <w:spacing w:before="220"/>
        <w:ind w:firstLine="540"/>
        <w:jc w:val="both"/>
      </w:pPr>
      <w:r>
        <w:t>36. Размер должностного оклада, компенсационных, стимулирующих, иных выплат руководителю организации устанавливаются приказом начальника уполномоченного органа в соответствии с настоящим Положением и указываются в трудовом договоре.</w:t>
      </w:r>
    </w:p>
    <w:p w:rsidR="00965FFE" w:rsidRDefault="00965FFE">
      <w:pPr>
        <w:pStyle w:val="ConsPlusNormal"/>
        <w:spacing w:before="220"/>
        <w:ind w:firstLine="540"/>
        <w:jc w:val="both"/>
      </w:pPr>
      <w:r>
        <w:t>37.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965FFE" w:rsidRDefault="00965FFE">
      <w:pPr>
        <w:pStyle w:val="ConsPlusNormal"/>
        <w:spacing w:before="220"/>
        <w:ind w:firstLine="540"/>
        <w:jc w:val="both"/>
      </w:pPr>
      <w:r>
        <w:t xml:space="preserve">38.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120"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1305" w:history="1">
        <w:r>
          <w:rPr>
            <w:color w:val="0000FF"/>
          </w:rPr>
          <w:t>главой III</w:t>
        </w:r>
      </w:hyperlink>
      <w:r>
        <w:t xml:space="preserve"> настоящего Положения.</w:t>
      </w:r>
    </w:p>
    <w:p w:rsidR="00965FFE" w:rsidRDefault="00965FFE">
      <w:pPr>
        <w:pStyle w:val="ConsPlusNormal"/>
        <w:spacing w:before="220"/>
        <w:ind w:firstLine="540"/>
        <w:jc w:val="both"/>
      </w:pPr>
      <w:r>
        <w:t xml:space="preserve">39. Размеры, условия и порядок установления стимулирующих выплат руководителю организации определяются в соответствии с показателями и критериями оценки эффективности деятельности, утвержденными приказом начальника уполномоченного органа (в пределах </w:t>
      </w:r>
      <w:r>
        <w:lastRenderedPageBreak/>
        <w:t>максимального объема средств, направляемого на стимулирование руководителя организации).</w:t>
      </w:r>
    </w:p>
    <w:p w:rsidR="00965FFE" w:rsidRDefault="00965FFE">
      <w:pPr>
        <w:pStyle w:val="ConsPlusNormal"/>
        <w:spacing w:before="220"/>
        <w:ind w:firstLine="540"/>
        <w:jc w:val="both"/>
      </w:pPr>
      <w:r>
        <w:t>40. Максимальный объем средств, направляемый на стимулирование руководителя организации (далее - стимулирующий фонд руководителя организации), устанавливается в процентном отношении от общего объема сре</w:t>
      </w:r>
      <w:proofErr w:type="gramStart"/>
      <w:r>
        <w:t>дств ст</w:t>
      </w:r>
      <w:proofErr w:type="gramEnd"/>
      <w:r>
        <w:t>имулирующего характера:</w:t>
      </w:r>
    </w:p>
    <w:p w:rsidR="00965FFE" w:rsidRDefault="00965FFE">
      <w:pPr>
        <w:pStyle w:val="ConsPlusNormal"/>
        <w:spacing w:before="220"/>
        <w:ind w:firstLine="540"/>
        <w:jc w:val="both"/>
      </w:pPr>
      <w:r>
        <w:t>в организациях со штатной численностью до 49 единиц - 17%;</w:t>
      </w:r>
    </w:p>
    <w:p w:rsidR="00965FFE" w:rsidRDefault="00965FFE">
      <w:pPr>
        <w:pStyle w:val="ConsPlusNormal"/>
        <w:spacing w:before="220"/>
        <w:ind w:firstLine="540"/>
        <w:jc w:val="both"/>
      </w:pPr>
      <w:r>
        <w:t>в организациях со штатной численностью от 50 до 99 единиц - 13%;</w:t>
      </w:r>
    </w:p>
    <w:p w:rsidR="00965FFE" w:rsidRDefault="00965FFE">
      <w:pPr>
        <w:pStyle w:val="ConsPlusNormal"/>
        <w:spacing w:before="220"/>
        <w:ind w:firstLine="540"/>
        <w:jc w:val="both"/>
      </w:pPr>
      <w:r>
        <w:t>в организациях со штатной численностью от 100 до 249 единиц - 10%;</w:t>
      </w:r>
    </w:p>
    <w:p w:rsidR="00965FFE" w:rsidRDefault="00965FFE">
      <w:pPr>
        <w:pStyle w:val="ConsPlusNormal"/>
        <w:spacing w:before="220"/>
        <w:ind w:firstLine="540"/>
        <w:jc w:val="both"/>
      </w:pPr>
      <w:r>
        <w:t>в организациях со штатной численностью от 250 до 499 единиц - 6%;</w:t>
      </w:r>
    </w:p>
    <w:p w:rsidR="00965FFE" w:rsidRDefault="00965FFE">
      <w:pPr>
        <w:pStyle w:val="ConsPlusNormal"/>
        <w:spacing w:before="220"/>
        <w:ind w:firstLine="540"/>
        <w:jc w:val="both"/>
      </w:pPr>
      <w:r>
        <w:t>в организациях со штатной численностью от 500 до 999 единиц - 4%;</w:t>
      </w:r>
    </w:p>
    <w:p w:rsidR="00965FFE" w:rsidRDefault="00965FFE">
      <w:pPr>
        <w:pStyle w:val="ConsPlusNormal"/>
        <w:spacing w:before="220"/>
        <w:ind w:firstLine="540"/>
        <w:jc w:val="both"/>
      </w:pPr>
      <w:r>
        <w:t>в организациях со штатной численностью свыше 1000 единиц - 3%.</w:t>
      </w:r>
    </w:p>
    <w:p w:rsidR="00965FFE" w:rsidRDefault="00965FFE">
      <w:pPr>
        <w:pStyle w:val="ConsPlusNormal"/>
        <w:spacing w:before="220"/>
        <w:ind w:firstLine="540"/>
        <w:jc w:val="both"/>
      </w:pPr>
      <w:proofErr w:type="gramStart"/>
      <w:r>
        <w:t>Стимулирующие выплаты руководителю организации призваны способствовать развитию кадрового потенциала руководителя муниципальной образовательной организации, поощрять эффективный стиль управления, приводящий к развитию ресурсов муниципальной образовательной организации и значимым результатам работы муниципальной образовательной организации.</w:t>
      </w:r>
      <w:proofErr w:type="gramEnd"/>
    </w:p>
    <w:p w:rsidR="00965FFE" w:rsidRDefault="00965FFE">
      <w:pPr>
        <w:pStyle w:val="ConsPlusNormal"/>
        <w:spacing w:before="220"/>
        <w:ind w:firstLine="540"/>
        <w:jc w:val="both"/>
      </w:pPr>
      <w:r>
        <w:t xml:space="preserve">41. Стимулирующий фонд руководителя организации состоит </w:t>
      </w:r>
      <w:proofErr w:type="gramStart"/>
      <w:r>
        <w:t>из</w:t>
      </w:r>
      <w:proofErr w:type="gramEnd"/>
      <w:r>
        <w:t>:</w:t>
      </w:r>
    </w:p>
    <w:p w:rsidR="00965FFE" w:rsidRDefault="00965FFE">
      <w:pPr>
        <w:pStyle w:val="ConsPlusNormal"/>
        <w:spacing w:before="220"/>
        <w:ind w:firstLine="540"/>
        <w:jc w:val="both"/>
      </w:pPr>
      <w:r>
        <w:t>выплаты за интенсивность работы;</w:t>
      </w:r>
    </w:p>
    <w:p w:rsidR="00965FFE" w:rsidRDefault="00965FFE">
      <w:pPr>
        <w:pStyle w:val="ConsPlusNormal"/>
        <w:spacing w:before="220"/>
        <w:ind w:firstLine="540"/>
        <w:jc w:val="both"/>
      </w:pPr>
      <w:r>
        <w:t>выплаты за качество работы;</w:t>
      </w:r>
    </w:p>
    <w:p w:rsidR="00965FFE" w:rsidRDefault="00965FFE">
      <w:pPr>
        <w:pStyle w:val="ConsPlusNormal"/>
        <w:spacing w:before="220"/>
        <w:ind w:firstLine="540"/>
        <w:jc w:val="both"/>
      </w:pPr>
      <w:r>
        <w:t>разовых (единовременных) выплат.</w:t>
      </w:r>
    </w:p>
    <w:p w:rsidR="00965FFE" w:rsidRDefault="00965FFE">
      <w:pPr>
        <w:pStyle w:val="ConsPlusNormal"/>
        <w:spacing w:before="220"/>
        <w:ind w:firstLine="540"/>
        <w:jc w:val="both"/>
      </w:pPr>
      <w:r>
        <w:t>Выплаты из ежемесячного стимулирующего фонда руководителя организации распределяются следующим образом:</w:t>
      </w:r>
    </w:p>
    <w:p w:rsidR="00965FFE" w:rsidRDefault="00965FFE">
      <w:pPr>
        <w:pStyle w:val="ConsPlusNormal"/>
        <w:spacing w:before="220"/>
        <w:ind w:firstLine="540"/>
        <w:jc w:val="both"/>
      </w:pPr>
      <w:r>
        <w:t>25% - выплата за интенсивность работы;</w:t>
      </w:r>
    </w:p>
    <w:p w:rsidR="00965FFE" w:rsidRDefault="00965FFE">
      <w:pPr>
        <w:pStyle w:val="ConsPlusNormal"/>
        <w:spacing w:before="220"/>
        <w:ind w:firstLine="540"/>
        <w:jc w:val="both"/>
      </w:pPr>
      <w:r>
        <w:t xml:space="preserve">до 70% - выплата за качество работы, определяемая в соответствии с показателями и критериями </w:t>
      </w:r>
      <w:proofErr w:type="gramStart"/>
      <w:r>
        <w:t>оценки эффективности деятельности руководителя муниципальной образовательной организации</w:t>
      </w:r>
      <w:proofErr w:type="gramEnd"/>
      <w:r>
        <w:t>;</w:t>
      </w:r>
    </w:p>
    <w:p w:rsidR="00965FFE" w:rsidRDefault="00965FFE">
      <w:pPr>
        <w:pStyle w:val="ConsPlusNormal"/>
        <w:spacing w:before="220"/>
        <w:ind w:firstLine="540"/>
        <w:jc w:val="both"/>
      </w:pPr>
      <w:r>
        <w:t>5% - разовая (единовременная) выплата, выплачиваемая за возможные достижения, сложно прогнозируемые в планируемый период.</w:t>
      </w:r>
    </w:p>
    <w:p w:rsidR="00965FFE" w:rsidRDefault="00965FFE">
      <w:pPr>
        <w:pStyle w:val="ConsPlusNormal"/>
        <w:spacing w:before="220"/>
        <w:ind w:firstLine="540"/>
        <w:jc w:val="both"/>
      </w:pPr>
      <w:r>
        <w:t>Выплаты за качество работы руководителям муниципальных образовательных организаций устанавливаются приказом начальника уполномоченного органа на основании решения комиссии по определению выплаты за качество работ руководителям муниципальных образовательных организаций (далее - комиссия), заседание которой проводится ежегодно в августе (на период с 1 сентября по 31 августа).</w:t>
      </w:r>
    </w:p>
    <w:p w:rsidR="00965FFE" w:rsidRDefault="00965FFE">
      <w:pPr>
        <w:pStyle w:val="ConsPlusNormal"/>
        <w:spacing w:before="220"/>
        <w:ind w:firstLine="540"/>
        <w:jc w:val="both"/>
      </w:pPr>
      <w:r>
        <w:t>Количество баллов, необходимых для установления выплаты за качество работы руководителю организации, определяется комиссией в соответствии с показателями и критериями оценки эффективности деятельности руководителя муниципальной образовательной организации, утвержденными приказом начальника уполномоченного органа.</w:t>
      </w:r>
    </w:p>
    <w:p w:rsidR="00965FFE" w:rsidRDefault="00965FFE">
      <w:pPr>
        <w:pStyle w:val="ConsPlusNormal"/>
        <w:spacing w:before="220"/>
        <w:ind w:firstLine="540"/>
        <w:jc w:val="both"/>
      </w:pPr>
      <w:r>
        <w:t>Перевод баллов по критериям оценки в процент выплаты за качество работы определяется комиссией по шкале перевода, утвержденной приказом начальника уполномоченного органа.</w:t>
      </w:r>
    </w:p>
    <w:p w:rsidR="00965FFE" w:rsidRDefault="00965FFE">
      <w:pPr>
        <w:pStyle w:val="ConsPlusNormal"/>
        <w:spacing w:before="220"/>
        <w:ind w:firstLine="540"/>
        <w:jc w:val="both"/>
      </w:pPr>
      <w:r>
        <w:lastRenderedPageBreak/>
        <w:t>Максимальное количество баллов по критериям оценки составляет 100 баллов.</w:t>
      </w:r>
    </w:p>
    <w:p w:rsidR="00965FFE" w:rsidRDefault="00965FFE">
      <w:pPr>
        <w:pStyle w:val="ConsPlusNormal"/>
        <w:spacing w:before="220"/>
        <w:ind w:firstLine="540"/>
        <w:jc w:val="both"/>
      </w:pPr>
      <w:r>
        <w:t>Конкретный размер разовой (единовременной) выплаты руководителю муниципальной образовательной организации устанавливается приказом начальника уполномоченного органа на основании служебной записки заместителя начальника уполномоченного органа и определяется в абсолютном размере (в рублях). Неиспользованные средства разовой (единовременной) выплаты из стимулирующего фонда руководителя организации суммируются и могут быть использованы для следующих разовых (единовременных) выплат из стимулирующего фонда руководителя организации текущего календарного года.</w:t>
      </w:r>
    </w:p>
    <w:p w:rsidR="00965FFE" w:rsidRDefault="00965FFE">
      <w:pPr>
        <w:pStyle w:val="ConsPlusNormal"/>
        <w:spacing w:before="220"/>
        <w:ind w:firstLine="540"/>
        <w:jc w:val="both"/>
      </w:pPr>
      <w:r>
        <w:t>42. Основания для снижения (лишения) руководителю организации выплат за интенсивность и (или) за качество работы устанавливаются в соответствии с нарушениями, согласно таблице 13 настоящего Положения.</w:t>
      </w:r>
    </w:p>
    <w:p w:rsidR="00965FFE" w:rsidRDefault="00965FFE">
      <w:pPr>
        <w:pStyle w:val="ConsPlusNormal"/>
        <w:jc w:val="both"/>
      </w:pPr>
    </w:p>
    <w:p w:rsidR="00965FFE" w:rsidRDefault="00965FFE">
      <w:pPr>
        <w:pStyle w:val="ConsPlusNormal"/>
        <w:jc w:val="right"/>
        <w:outlineLvl w:val="2"/>
      </w:pPr>
      <w:r>
        <w:t>Таблица 13</w:t>
      </w:r>
    </w:p>
    <w:p w:rsidR="00965FFE" w:rsidRDefault="00965FFE">
      <w:pPr>
        <w:pStyle w:val="ConsPlusNormal"/>
        <w:jc w:val="both"/>
      </w:pPr>
    </w:p>
    <w:p w:rsidR="00965FFE" w:rsidRDefault="00965FFE">
      <w:pPr>
        <w:pStyle w:val="ConsPlusTitle"/>
        <w:jc w:val="center"/>
      </w:pPr>
      <w:r>
        <w:t>Основания для снижения (лишения) руководителю организации</w:t>
      </w:r>
    </w:p>
    <w:p w:rsidR="00965FFE" w:rsidRDefault="00965FFE">
      <w:pPr>
        <w:pStyle w:val="ConsPlusTitle"/>
        <w:jc w:val="center"/>
      </w:pPr>
      <w:r>
        <w:t>выплат за интенсивность и (или) качество работы</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965FFE">
        <w:tc>
          <w:tcPr>
            <w:tcW w:w="680" w:type="dxa"/>
          </w:tcPr>
          <w:p w:rsidR="00965FFE" w:rsidRDefault="00965FFE">
            <w:pPr>
              <w:pStyle w:val="ConsPlusNormal"/>
              <w:jc w:val="center"/>
            </w:pPr>
            <w:r>
              <w:t xml:space="preserve">N </w:t>
            </w:r>
            <w:proofErr w:type="gramStart"/>
            <w:r>
              <w:t>п</w:t>
            </w:r>
            <w:proofErr w:type="gramEnd"/>
            <w:r>
              <w:t>/п</w:t>
            </w:r>
          </w:p>
        </w:tc>
        <w:tc>
          <w:tcPr>
            <w:tcW w:w="7143" w:type="dxa"/>
          </w:tcPr>
          <w:p w:rsidR="00965FFE" w:rsidRDefault="00965FFE">
            <w:pPr>
              <w:pStyle w:val="ConsPlusNormal"/>
              <w:jc w:val="center"/>
            </w:pPr>
            <w:r>
              <w:t>Упущения (нарушения)</w:t>
            </w:r>
          </w:p>
        </w:tc>
        <w:tc>
          <w:tcPr>
            <w:tcW w:w="1247" w:type="dxa"/>
          </w:tcPr>
          <w:p w:rsidR="00965FFE" w:rsidRDefault="00965FFE">
            <w:pPr>
              <w:pStyle w:val="ConsPlusNormal"/>
              <w:jc w:val="center"/>
            </w:pPr>
            <w:r>
              <w:t>% снижения</w:t>
            </w:r>
          </w:p>
        </w:tc>
      </w:tr>
      <w:tr w:rsidR="00965FFE">
        <w:tc>
          <w:tcPr>
            <w:tcW w:w="680" w:type="dxa"/>
          </w:tcPr>
          <w:p w:rsidR="00965FFE" w:rsidRDefault="00965FFE">
            <w:pPr>
              <w:pStyle w:val="ConsPlusNormal"/>
              <w:jc w:val="center"/>
            </w:pPr>
            <w:r>
              <w:t>1.</w:t>
            </w:r>
          </w:p>
        </w:tc>
        <w:tc>
          <w:tcPr>
            <w:tcW w:w="7143" w:type="dxa"/>
          </w:tcPr>
          <w:p w:rsidR="00965FFE" w:rsidRDefault="00965FFE">
            <w:pPr>
              <w:pStyle w:val="ConsPlusNormal"/>
            </w:pPr>
            <w:r>
              <w:t>Неисполнение или ненадлежащее исполнение должностных обязанностей, в том числе некачественная подготовка и оформление документов</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2.</w:t>
            </w:r>
          </w:p>
        </w:tc>
        <w:tc>
          <w:tcPr>
            <w:tcW w:w="7143" w:type="dxa"/>
          </w:tcPr>
          <w:p w:rsidR="00965FFE" w:rsidRDefault="00965FFE">
            <w:pPr>
              <w:pStyle w:val="ConsPlusNormal"/>
            </w:pPr>
            <w:r>
              <w:t>Прогул, согласно действующему законодательству</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3.</w:t>
            </w:r>
          </w:p>
        </w:tc>
        <w:tc>
          <w:tcPr>
            <w:tcW w:w="7143" w:type="dxa"/>
          </w:tcPr>
          <w:p w:rsidR="00965FFE" w:rsidRDefault="00965FFE">
            <w:pPr>
              <w:pStyle w:val="ConsPlusNormal"/>
            </w:pPr>
            <w:r>
              <w:t>Использование рабочего времени в личных целях без согласования с непосредственным руководителем</w:t>
            </w:r>
          </w:p>
        </w:tc>
        <w:tc>
          <w:tcPr>
            <w:tcW w:w="1247" w:type="dxa"/>
          </w:tcPr>
          <w:p w:rsidR="00965FFE" w:rsidRDefault="00965FFE">
            <w:pPr>
              <w:pStyle w:val="ConsPlusNormal"/>
              <w:jc w:val="center"/>
            </w:pPr>
            <w:r>
              <w:t>50%</w:t>
            </w:r>
          </w:p>
        </w:tc>
      </w:tr>
      <w:tr w:rsidR="00965FFE">
        <w:tc>
          <w:tcPr>
            <w:tcW w:w="680" w:type="dxa"/>
          </w:tcPr>
          <w:p w:rsidR="00965FFE" w:rsidRDefault="00965FFE">
            <w:pPr>
              <w:pStyle w:val="ConsPlusNormal"/>
              <w:jc w:val="center"/>
            </w:pPr>
            <w:r>
              <w:t>4.</w:t>
            </w:r>
          </w:p>
        </w:tc>
        <w:tc>
          <w:tcPr>
            <w:tcW w:w="7143" w:type="dxa"/>
          </w:tcPr>
          <w:p w:rsidR="00965FFE" w:rsidRDefault="00965FFE">
            <w:pPr>
              <w:pStyle w:val="ConsPlusNormal"/>
            </w:pPr>
            <w:r>
              <w:t>Опоздание на работу без уважительных причин и другие нарушения правил внутреннего трудового распорядка муниципальной образовательной организации</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5.</w:t>
            </w:r>
          </w:p>
        </w:tc>
        <w:tc>
          <w:tcPr>
            <w:tcW w:w="7143" w:type="dxa"/>
          </w:tcPr>
          <w:p w:rsidR="00965FFE" w:rsidRDefault="00965FFE">
            <w:pPr>
              <w:pStyle w:val="ConsPlusNormal"/>
            </w:pPr>
            <w:r>
              <w:t>Нарушение установленных сроков, низкое качество отчетности и недостоверность отчетных данных</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6.</w:t>
            </w:r>
          </w:p>
        </w:tc>
        <w:tc>
          <w:tcPr>
            <w:tcW w:w="7143" w:type="dxa"/>
          </w:tcPr>
          <w:p w:rsidR="00965FFE" w:rsidRDefault="00965FFE">
            <w:pPr>
              <w:pStyle w:val="ConsPlusNormal"/>
            </w:pPr>
            <w:r>
              <w:t>Хранение материалов, инструментов, оборудования, инвентаря в нарушение установленного порядка</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7.</w:t>
            </w:r>
          </w:p>
        </w:tc>
        <w:tc>
          <w:tcPr>
            <w:tcW w:w="7143" w:type="dxa"/>
          </w:tcPr>
          <w:p w:rsidR="00965FFE" w:rsidRDefault="00965FFE">
            <w:pPr>
              <w:pStyle w:val="ConsPlusNormal"/>
            </w:pPr>
            <w:r>
              <w:t>Нарушение в учете материальных средств, допущение недостач, хищений, порчи имущества</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8.</w:t>
            </w:r>
          </w:p>
        </w:tc>
        <w:tc>
          <w:tcPr>
            <w:tcW w:w="7143" w:type="dxa"/>
          </w:tcPr>
          <w:p w:rsidR="00965FFE" w:rsidRDefault="00965FFE">
            <w:pPr>
              <w:pStyle w:val="ConsPlusNormal"/>
            </w:pPr>
            <w:r>
              <w:t>Нецелевое и (или) неэффективное использование денежных средств</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9.</w:t>
            </w:r>
          </w:p>
        </w:tc>
        <w:tc>
          <w:tcPr>
            <w:tcW w:w="7143" w:type="dxa"/>
          </w:tcPr>
          <w:p w:rsidR="00965FFE" w:rsidRDefault="00965FFE">
            <w:pPr>
              <w:pStyle w:val="ConsPlusNormal"/>
            </w:pPr>
            <w:r>
              <w:t>Нарушение правил и норм охраны труда, техники безопасности и производственных инструкций</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10.</w:t>
            </w:r>
          </w:p>
        </w:tc>
        <w:tc>
          <w:tcPr>
            <w:tcW w:w="7143" w:type="dxa"/>
          </w:tcPr>
          <w:p w:rsidR="00965FFE" w:rsidRDefault="00965FFE">
            <w:pPr>
              <w:pStyle w:val="ConsPlusNormal"/>
            </w:pPr>
            <w: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t>11.</w:t>
            </w:r>
          </w:p>
        </w:tc>
        <w:tc>
          <w:tcPr>
            <w:tcW w:w="7143" w:type="dxa"/>
          </w:tcPr>
          <w:p w:rsidR="00965FFE" w:rsidRDefault="00965FFE">
            <w:pPr>
              <w:pStyle w:val="ConsPlusNormal"/>
            </w:pPr>
            <w:r>
              <w:t xml:space="preserve">Обоснованные жалобы обучающихся, родителей (законных представителей) на низкое качество обучения и (или) грубое обращение с </w:t>
            </w:r>
            <w:proofErr w:type="gramStart"/>
            <w:r>
              <w:t>обучающимися</w:t>
            </w:r>
            <w:proofErr w:type="gramEnd"/>
          </w:p>
        </w:tc>
        <w:tc>
          <w:tcPr>
            <w:tcW w:w="1247" w:type="dxa"/>
          </w:tcPr>
          <w:p w:rsidR="00965FFE" w:rsidRDefault="00965FFE">
            <w:pPr>
              <w:pStyle w:val="ConsPlusNormal"/>
              <w:jc w:val="center"/>
            </w:pPr>
            <w:r>
              <w:t>100%</w:t>
            </w:r>
          </w:p>
        </w:tc>
      </w:tr>
      <w:tr w:rsidR="00965FFE">
        <w:tc>
          <w:tcPr>
            <w:tcW w:w="680" w:type="dxa"/>
          </w:tcPr>
          <w:p w:rsidR="00965FFE" w:rsidRDefault="00965FFE">
            <w:pPr>
              <w:pStyle w:val="ConsPlusNormal"/>
              <w:jc w:val="center"/>
            </w:pPr>
            <w:r>
              <w:lastRenderedPageBreak/>
              <w:t>12.</w:t>
            </w:r>
          </w:p>
        </w:tc>
        <w:tc>
          <w:tcPr>
            <w:tcW w:w="7143" w:type="dxa"/>
          </w:tcPr>
          <w:p w:rsidR="00965FFE" w:rsidRDefault="00965FFE">
            <w:pPr>
              <w:pStyle w:val="ConsPlusNormal"/>
            </w:pPr>
            <w:r>
              <w:t xml:space="preserve">Отсутствие </w:t>
            </w:r>
            <w:proofErr w:type="gramStart"/>
            <w:r>
              <w:t>контроля за</w:t>
            </w:r>
            <w:proofErr w:type="gramEnd"/>
            <w:r>
              <w:t xml:space="preserve"> работой подчиненных</w:t>
            </w:r>
          </w:p>
        </w:tc>
        <w:tc>
          <w:tcPr>
            <w:tcW w:w="1247" w:type="dxa"/>
          </w:tcPr>
          <w:p w:rsidR="00965FFE" w:rsidRDefault="00965FFE">
            <w:pPr>
              <w:pStyle w:val="ConsPlusNormal"/>
              <w:jc w:val="center"/>
            </w:pPr>
            <w:r>
              <w:t>50%</w:t>
            </w:r>
          </w:p>
        </w:tc>
      </w:tr>
      <w:tr w:rsidR="00965FFE">
        <w:tc>
          <w:tcPr>
            <w:tcW w:w="680" w:type="dxa"/>
          </w:tcPr>
          <w:p w:rsidR="00965FFE" w:rsidRDefault="00965FFE">
            <w:pPr>
              <w:pStyle w:val="ConsPlusNormal"/>
              <w:jc w:val="center"/>
            </w:pPr>
            <w:r>
              <w:t>13.</w:t>
            </w:r>
          </w:p>
        </w:tc>
        <w:tc>
          <w:tcPr>
            <w:tcW w:w="7143" w:type="dxa"/>
          </w:tcPr>
          <w:p w:rsidR="00965FFE" w:rsidRDefault="00965FFE">
            <w:pPr>
              <w:pStyle w:val="ConsPlusNormal"/>
            </w:pPr>
            <w:r>
              <w:t>Невыполнение поручения вышестоящего руководителя</w:t>
            </w:r>
          </w:p>
        </w:tc>
        <w:tc>
          <w:tcPr>
            <w:tcW w:w="1247" w:type="dxa"/>
          </w:tcPr>
          <w:p w:rsidR="00965FFE" w:rsidRDefault="00965FFE">
            <w:pPr>
              <w:pStyle w:val="ConsPlusNormal"/>
              <w:jc w:val="center"/>
            </w:pPr>
            <w:r>
              <w:t>100%</w:t>
            </w:r>
          </w:p>
        </w:tc>
      </w:tr>
    </w:tbl>
    <w:p w:rsidR="00965FFE" w:rsidRDefault="00965FFE">
      <w:pPr>
        <w:pStyle w:val="ConsPlusNormal"/>
        <w:jc w:val="both"/>
      </w:pPr>
    </w:p>
    <w:p w:rsidR="00965FFE" w:rsidRDefault="00965FFE">
      <w:pPr>
        <w:pStyle w:val="ConsPlusNormal"/>
        <w:ind w:firstLine="540"/>
        <w:jc w:val="both"/>
      </w:pPr>
      <w:r>
        <w:t>Снижение размера (лишение) выплат за интенсивность и (или) за качество работы производится в тот расчетный период, в котором руководителем муниципальной образовательной организацией было совершено упущение или когда уполномоченному органу о нем стало известно.</w:t>
      </w:r>
    </w:p>
    <w:p w:rsidR="00965FFE" w:rsidRDefault="00965FFE">
      <w:pPr>
        <w:pStyle w:val="ConsPlusNormal"/>
        <w:spacing w:before="220"/>
        <w:ind w:firstLine="540"/>
        <w:jc w:val="both"/>
      </w:pPr>
      <w:r>
        <w:t>Снижение размера (лишение) выплат за интенсивность и (или) за качество работы производится на основании приказа начальника уполномоченного органа, в котором в обязательном порядке указываются причины снижения размера (лишения) выплат за интенсивность и (или) за качество работы.</w:t>
      </w:r>
    </w:p>
    <w:p w:rsidR="00965FFE" w:rsidRDefault="00965FFE">
      <w:pPr>
        <w:pStyle w:val="ConsPlusNormal"/>
        <w:spacing w:before="220"/>
        <w:ind w:firstLine="540"/>
        <w:jc w:val="both"/>
      </w:pPr>
      <w:r>
        <w:t>О причинах снижения (лишения) размера выплат за интенсивность и (или) за качество работы руководитель муниципальной образовательной организации знакомится под роспись.</w:t>
      </w:r>
    </w:p>
    <w:p w:rsidR="00965FFE" w:rsidRDefault="00965FFE">
      <w:pPr>
        <w:pStyle w:val="ConsPlusNormal"/>
        <w:spacing w:before="220"/>
        <w:ind w:firstLine="540"/>
        <w:jc w:val="both"/>
      </w:pPr>
      <w:r>
        <w:t xml:space="preserve">43.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1346" w:history="1">
        <w:r>
          <w:rPr>
            <w:color w:val="0000FF"/>
          </w:rPr>
          <w:t>пунктом 33</w:t>
        </w:r>
      </w:hyperlink>
      <w:r>
        <w:t xml:space="preserve"> настоящего Положения.</w:t>
      </w:r>
    </w:p>
    <w:p w:rsidR="00965FFE" w:rsidRDefault="00965FFE">
      <w:pPr>
        <w:pStyle w:val="ConsPlusNormal"/>
        <w:spacing w:before="220"/>
        <w:ind w:firstLine="540"/>
        <w:jc w:val="both"/>
      </w:pPr>
      <w:r>
        <w:t xml:space="preserve">44.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1519" w:history="1">
        <w:r>
          <w:rPr>
            <w:color w:val="0000FF"/>
          </w:rPr>
          <w:t>главой VI</w:t>
        </w:r>
      </w:hyperlink>
      <w:r>
        <w:t xml:space="preserve"> настоящего Положения.</w:t>
      </w:r>
    </w:p>
    <w:p w:rsidR="00965FFE" w:rsidRDefault="00965FFE">
      <w:pPr>
        <w:pStyle w:val="ConsPlusNormal"/>
        <w:spacing w:before="220"/>
        <w:ind w:firstLine="540"/>
        <w:jc w:val="both"/>
      </w:pPr>
      <w:r>
        <w:t xml:space="preserve">Руководителю организации устанавливается премиальная выплата по итогам работы за квартал, год в порядке и размерах, установленных </w:t>
      </w:r>
      <w:hyperlink w:anchor="P1393" w:history="1">
        <w:r>
          <w:rPr>
            <w:color w:val="0000FF"/>
          </w:rPr>
          <w:t>пунктом 34</w:t>
        </w:r>
      </w:hyperlink>
      <w:r>
        <w:t xml:space="preserve"> настоящего Положения.</w:t>
      </w:r>
    </w:p>
    <w:p w:rsidR="00965FFE" w:rsidRDefault="00965FFE">
      <w:pPr>
        <w:pStyle w:val="ConsPlusNormal"/>
        <w:spacing w:before="220"/>
        <w:ind w:firstLine="540"/>
        <w:jc w:val="both"/>
      </w:pPr>
      <w:r>
        <w:t>45.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источников финансового обеспечения и рассчитывается на календарный год.</w:t>
      </w:r>
    </w:p>
    <w:p w:rsidR="00965FFE" w:rsidRDefault="00965FFE">
      <w:pPr>
        <w:pStyle w:val="ConsPlusNormal"/>
        <w:spacing w:before="220"/>
        <w:ind w:firstLine="540"/>
        <w:jc w:val="both"/>
      </w:pPr>
      <w: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постановлением администрации города Урай.</w:t>
      </w:r>
    </w:p>
    <w:p w:rsidR="00965FFE" w:rsidRDefault="00965FFE">
      <w:pPr>
        <w:pStyle w:val="ConsPlusNormal"/>
        <w:jc w:val="both"/>
      </w:pPr>
    </w:p>
    <w:p w:rsidR="00965FFE" w:rsidRDefault="00965FFE">
      <w:pPr>
        <w:pStyle w:val="ConsPlusTitle"/>
        <w:jc w:val="center"/>
        <w:outlineLvl w:val="1"/>
      </w:pPr>
      <w:bookmarkStart w:id="32" w:name="P1519"/>
      <w:bookmarkEnd w:id="32"/>
      <w:r>
        <w:t>VI. Иные выплаты</w:t>
      </w:r>
    </w:p>
    <w:p w:rsidR="00965FFE" w:rsidRDefault="00965FFE">
      <w:pPr>
        <w:pStyle w:val="ConsPlusNormal"/>
        <w:jc w:val="both"/>
      </w:pPr>
    </w:p>
    <w:p w:rsidR="00965FFE" w:rsidRDefault="00965FFE">
      <w:pPr>
        <w:pStyle w:val="ConsPlusNormal"/>
        <w:ind w:firstLine="540"/>
        <w:jc w:val="both"/>
      </w:pPr>
      <w:r>
        <w:t>46. В целях повышения эффективности и устойчивости работы организации, учитывая особенности и специфику работы, а также с целью социальной защищенности работникам организации устанавливаются иные выплаты.</w:t>
      </w:r>
    </w:p>
    <w:p w:rsidR="00965FFE" w:rsidRDefault="00965FFE">
      <w:pPr>
        <w:pStyle w:val="ConsPlusNormal"/>
        <w:spacing w:before="220"/>
        <w:ind w:firstLine="540"/>
        <w:jc w:val="both"/>
      </w:pPr>
      <w:r>
        <w:t>К иным выплатам относятся:</w:t>
      </w:r>
    </w:p>
    <w:p w:rsidR="00965FFE" w:rsidRDefault="00965FFE">
      <w:pPr>
        <w:pStyle w:val="ConsPlusNormal"/>
        <w:spacing w:before="220"/>
        <w:ind w:firstLine="540"/>
        <w:jc w:val="both"/>
      </w:pPr>
      <w:r>
        <w:t>единовременная выплата молодым специалистам;</w:t>
      </w:r>
    </w:p>
    <w:p w:rsidR="00965FFE" w:rsidRDefault="00965FFE">
      <w:pPr>
        <w:pStyle w:val="ConsPlusNormal"/>
        <w:spacing w:before="220"/>
        <w:ind w:firstLine="540"/>
        <w:jc w:val="both"/>
      </w:pPr>
      <w:r>
        <w:t>единовременная выплата при предоставлении ежегодного оплачиваемого отпуска;</w:t>
      </w:r>
    </w:p>
    <w:p w:rsidR="00965FFE" w:rsidRDefault="00965FFE">
      <w:pPr>
        <w:pStyle w:val="ConsPlusNormal"/>
        <w:spacing w:before="220"/>
        <w:ind w:firstLine="540"/>
        <w:jc w:val="both"/>
      </w:pPr>
      <w:r>
        <w:t>единовременное премирование к юбилейным датам (50, 60, 70 лет) работников;</w:t>
      </w:r>
    </w:p>
    <w:p w:rsidR="00965FFE" w:rsidRDefault="00965FFE">
      <w:pPr>
        <w:pStyle w:val="ConsPlusNormal"/>
        <w:spacing w:before="220"/>
        <w:ind w:firstLine="540"/>
        <w:jc w:val="both"/>
      </w:pPr>
      <w:r>
        <w:t>единовременное премирование к профессиональному празднику "День учителя" (5 октября) (далее - единовременное премирование к профессиональным праздникам);</w:t>
      </w:r>
    </w:p>
    <w:p w:rsidR="00965FFE" w:rsidRDefault="00965FFE">
      <w:pPr>
        <w:pStyle w:val="ConsPlusNormal"/>
        <w:spacing w:before="220"/>
        <w:ind w:firstLine="540"/>
        <w:jc w:val="both"/>
      </w:pPr>
      <w:proofErr w:type="gramStart"/>
      <w:r>
        <w:lastRenderedPageBreak/>
        <w:t>единовременное премирование к нерабочим праздничным дням, памятным и юбилейным датам, установленным трудовым законодательством, законодательством Российской Федерации, законодательством Ханты-Мансийского автономного округа - Югры и уставом города Урай (далее - единовременное премирование к нерабочим праздничным дням, памятным и юбилейным датам);</w:t>
      </w:r>
      <w:proofErr w:type="gramEnd"/>
    </w:p>
    <w:p w:rsidR="00965FFE" w:rsidRDefault="00965FFE">
      <w:pPr>
        <w:pStyle w:val="ConsPlusNormal"/>
        <w:spacing w:before="220"/>
        <w:ind w:firstLine="540"/>
        <w:jc w:val="both"/>
      </w:pPr>
      <w:r>
        <w:t>ежемесячная доплата молодым специалистам из числа педагогических работников;</w:t>
      </w:r>
    </w:p>
    <w:p w:rsidR="00965FFE" w:rsidRDefault="00965FFE">
      <w:pPr>
        <w:pStyle w:val="ConsPlusNormal"/>
        <w:spacing w:before="220"/>
        <w:ind w:firstLine="540"/>
        <w:jc w:val="both"/>
      </w:pPr>
      <w:r>
        <w:t>материальная помощь работнику муниципальной образовательной организации в связи со смертью близких родственников;</w:t>
      </w:r>
    </w:p>
    <w:p w:rsidR="00965FFE" w:rsidRDefault="00965FFE">
      <w:pPr>
        <w:pStyle w:val="ConsPlusNormal"/>
        <w:spacing w:before="220"/>
        <w:ind w:firstLine="540"/>
        <w:jc w:val="both"/>
      </w:pPr>
      <w:r>
        <w:t>компенсация стоимости проезда работника муниципальной образовательной организации на похороны близких родственников;</w:t>
      </w:r>
    </w:p>
    <w:p w:rsidR="00965FFE" w:rsidRDefault="00965FFE">
      <w:pPr>
        <w:pStyle w:val="ConsPlusNormal"/>
        <w:spacing w:before="220"/>
        <w:ind w:firstLine="540"/>
        <w:jc w:val="both"/>
      </w:pPr>
      <w:r>
        <w:t>материальная помощь близким родственникам в случае смерти работника муниципальной образовательной организации.</w:t>
      </w:r>
    </w:p>
    <w:p w:rsidR="00965FFE" w:rsidRDefault="00965FFE">
      <w:pPr>
        <w:pStyle w:val="ConsPlusNormal"/>
        <w:spacing w:before="220"/>
        <w:ind w:firstLine="540"/>
        <w:jc w:val="both"/>
      </w:pPr>
      <w:r>
        <w:t xml:space="preserve">47.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1575"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Размер единовременной выплаты молодым специалистам соответствует двум должностным окладам (тарифным ставкам)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965FFE" w:rsidRDefault="00965FFE">
      <w:pPr>
        <w:pStyle w:val="ConsPlusNormal"/>
        <w:spacing w:before="220"/>
        <w:ind w:firstLine="540"/>
        <w:jc w:val="both"/>
      </w:pPr>
      <w:r>
        <w:t>48.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965FFE" w:rsidRDefault="00965FFE">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965FFE" w:rsidRDefault="00965FFE">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1575" w:history="1">
        <w:r>
          <w:rPr>
            <w:color w:val="0000FF"/>
          </w:rPr>
          <w:t>главой VII</w:t>
        </w:r>
      </w:hyperlink>
      <w:r>
        <w:t xml:space="preserve"> настоящего Положения.</w:t>
      </w:r>
    </w:p>
    <w:p w:rsidR="00965FFE" w:rsidRDefault="00965FFE">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письменное заявление работника и приказ руководителя организации.</w:t>
      </w:r>
    </w:p>
    <w:p w:rsidR="00965FFE" w:rsidRDefault="00965FFE">
      <w:pPr>
        <w:pStyle w:val="ConsPlusNormal"/>
        <w:spacing w:before="220"/>
        <w:ind w:firstLine="540"/>
        <w:jc w:val="both"/>
      </w:pPr>
      <w: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965FFE" w:rsidRDefault="00965FFE">
      <w:pPr>
        <w:pStyle w:val="ConsPlusNormal"/>
        <w:spacing w:before="220"/>
        <w:ind w:firstLine="540"/>
        <w:jc w:val="both"/>
      </w:pPr>
      <w: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965FFE" w:rsidRDefault="00965FFE">
      <w:pPr>
        <w:pStyle w:val="ConsPlusNormal"/>
        <w:spacing w:before="220"/>
        <w:ind w:firstLine="540"/>
        <w:jc w:val="both"/>
      </w:pPr>
      <w:r>
        <w:t>Размер единовременной выплаты при предоставлении ежегодного оплачиваемого отпуска составляет 1,3 месячных фонда оплаты труда по основной занимаемой должности (профессии) на одну ставку за норму часов, установленную законодательством.</w:t>
      </w:r>
    </w:p>
    <w:p w:rsidR="00965FFE" w:rsidRDefault="00965FFE">
      <w:pPr>
        <w:pStyle w:val="ConsPlusNormal"/>
        <w:spacing w:before="220"/>
        <w:ind w:firstLine="540"/>
        <w:jc w:val="both"/>
      </w:pPr>
      <w:r>
        <w:lastRenderedPageBreak/>
        <w:t xml:space="preserve">В целях установления и расчета размера единовременной выплаты при предоставлении ежегодного оплачиваемого отпуска под месячным фондом оплаты труда работника понимается фонд, состоящий </w:t>
      </w:r>
      <w:proofErr w:type="gramStart"/>
      <w:r>
        <w:t>из</w:t>
      </w:r>
      <w:proofErr w:type="gramEnd"/>
      <w:r>
        <w:t>:</w:t>
      </w:r>
    </w:p>
    <w:p w:rsidR="00965FFE" w:rsidRDefault="00965FFE">
      <w:pPr>
        <w:pStyle w:val="ConsPlusNormal"/>
        <w:spacing w:before="220"/>
        <w:ind w:firstLine="540"/>
        <w:jc w:val="both"/>
      </w:pPr>
      <w:r>
        <w:t>а) для руководителя организации:</w:t>
      </w:r>
    </w:p>
    <w:p w:rsidR="00965FFE" w:rsidRDefault="00965FFE">
      <w:pPr>
        <w:pStyle w:val="ConsPlusNormal"/>
        <w:spacing w:before="220"/>
        <w:ind w:firstLine="540"/>
        <w:jc w:val="both"/>
      </w:pPr>
      <w:r>
        <w:t>должностного оклада, установленного на дату начала отпуска работника,</w:t>
      </w:r>
    </w:p>
    <w:p w:rsidR="00965FFE" w:rsidRDefault="00965FFE">
      <w:pPr>
        <w:pStyle w:val="ConsPlusNormal"/>
        <w:spacing w:before="220"/>
        <w:ind w:firstLine="540"/>
        <w:jc w:val="both"/>
      </w:pPr>
      <w:r>
        <w:t>стимулирующего фонда руководителя организации, состоящего из выплаты за интенсивность работы, выплаты за качество работы, разовой (единовременной) выплаты, в размере 100%,</w:t>
      </w:r>
    </w:p>
    <w:p w:rsidR="00965FFE" w:rsidRDefault="00965FFE">
      <w:pPr>
        <w:pStyle w:val="ConsPlusNormal"/>
        <w:spacing w:before="220"/>
        <w:ind w:firstLine="540"/>
        <w:jc w:val="both"/>
      </w:pPr>
      <w:r>
        <w:t>выплаты за работу с вредными и (или) опасными условиями труда, установленной на дату начала отпуска работника,</w:t>
      </w:r>
    </w:p>
    <w:p w:rsidR="00965FFE" w:rsidRDefault="00965FFE">
      <w:pPr>
        <w:pStyle w:val="ConsPlusNormal"/>
        <w:spacing w:before="220"/>
        <w:ind w:firstLine="540"/>
        <w:jc w:val="both"/>
      </w:pPr>
      <w:r>
        <w:t>районного коэффициента и процентной надбавки за работу в районах Крайнего Севера и приравненных к ним местностях, установленных на дату начала отпуска работника;</w:t>
      </w:r>
    </w:p>
    <w:p w:rsidR="00965FFE" w:rsidRDefault="00965FFE">
      <w:pPr>
        <w:pStyle w:val="ConsPlusNormal"/>
        <w:spacing w:before="220"/>
        <w:ind w:firstLine="540"/>
        <w:jc w:val="both"/>
      </w:pPr>
      <w:r>
        <w:t>б) для всех работников, за исключением руководителя организации:</w:t>
      </w:r>
    </w:p>
    <w:p w:rsidR="00965FFE" w:rsidRDefault="00965FFE">
      <w:pPr>
        <w:pStyle w:val="ConsPlusNormal"/>
        <w:spacing w:before="220"/>
        <w:ind w:firstLine="540"/>
        <w:jc w:val="both"/>
      </w:pPr>
      <w:r>
        <w:t>должностного оклада или тарифной ставки, установленного (установленной) на дату начала отпуска работника,</w:t>
      </w:r>
    </w:p>
    <w:p w:rsidR="00965FFE" w:rsidRDefault="00965FFE">
      <w:pPr>
        <w:pStyle w:val="ConsPlusNormal"/>
        <w:spacing w:before="220"/>
        <w:ind w:firstLine="540"/>
        <w:jc w:val="both"/>
      </w:pPr>
      <w:r>
        <w:t>выплаты за качество выполняемой работы или выплаты за интенсивность и высокие результаты работы (в зависимости от категории работника) в размере 20% от должностного оклада или тарифной ставки,</w:t>
      </w:r>
    </w:p>
    <w:p w:rsidR="00965FFE" w:rsidRDefault="00965FFE">
      <w:pPr>
        <w:pStyle w:val="ConsPlusNormal"/>
        <w:spacing w:before="220"/>
        <w:ind w:firstLine="540"/>
        <w:jc w:val="both"/>
      </w:pPr>
      <w:r>
        <w:t>выплаты за работу с вредными и (или) опасными условиями труда, установленной на дату начала отпуска работника,</w:t>
      </w:r>
    </w:p>
    <w:p w:rsidR="00965FFE" w:rsidRDefault="00965FFE">
      <w:pPr>
        <w:pStyle w:val="ConsPlusNormal"/>
        <w:spacing w:before="220"/>
        <w:ind w:firstLine="540"/>
        <w:jc w:val="both"/>
      </w:pPr>
      <w:r>
        <w:t>районного коэффициента и процентной надбавки за работу в районах Крайнего Севера и приравненных к ним местностях, установленных на дату начала отпуска работника.</w:t>
      </w:r>
    </w:p>
    <w:p w:rsidR="00965FFE" w:rsidRDefault="00965FFE">
      <w:pPr>
        <w:pStyle w:val="ConsPlusNormal"/>
        <w:spacing w:before="220"/>
        <w:ind w:firstLine="540"/>
        <w:jc w:val="both"/>
      </w:pPr>
      <w:r>
        <w:t>Работникам, принятым на неполную ставку (норму часов) по основному месту работы, выплата единовременной выплаты при предоставлении ежегодного оплачиваемого отпуска производится пропорционально занимаемой ставке.</w:t>
      </w:r>
    </w:p>
    <w:p w:rsidR="00965FFE" w:rsidRDefault="00965FFE">
      <w:pPr>
        <w:pStyle w:val="ConsPlusNormal"/>
        <w:spacing w:before="220"/>
        <w:ind w:firstLine="540"/>
        <w:jc w:val="both"/>
      </w:pPr>
      <w:r>
        <w:t>Размер единовременной выплаты при предоставлении ежегодного оплачиваемого отпуска не зависит от итогов оценки труда работника.</w:t>
      </w:r>
    </w:p>
    <w:p w:rsidR="00965FFE" w:rsidRDefault="00965FFE">
      <w:pPr>
        <w:pStyle w:val="ConsPlusNormal"/>
        <w:spacing w:before="220"/>
        <w:ind w:firstLine="540"/>
        <w:jc w:val="both"/>
      </w:pPr>
      <w:r>
        <w:t>Работникам, проработавшим менее шести месяцев,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 При этом единовременная выплата при предоставлении ежегодного оплачиваемого отпуска выплачивается, если у таких работников имеется заработанный ежегодный оплачиваемый отпуск в количестве не менее 14 календарных дней.</w:t>
      </w:r>
    </w:p>
    <w:p w:rsidR="00965FFE" w:rsidRDefault="00965FFE">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965FFE" w:rsidRDefault="00965FFE">
      <w:pPr>
        <w:pStyle w:val="ConsPlusNormal"/>
        <w:spacing w:before="220"/>
        <w:ind w:firstLine="540"/>
        <w:jc w:val="both"/>
      </w:pPr>
      <w:r>
        <w:t>работнику, принятому на работу по совместительству;</w:t>
      </w:r>
    </w:p>
    <w:p w:rsidR="00965FFE" w:rsidRDefault="00965FFE">
      <w:pPr>
        <w:pStyle w:val="ConsPlusNormal"/>
        <w:spacing w:before="220"/>
        <w:ind w:firstLine="540"/>
        <w:jc w:val="both"/>
      </w:pPr>
      <w:r>
        <w:t>работнику, заключившему срочный трудовой договор (сроком до двух месяцев);</w:t>
      </w:r>
    </w:p>
    <w:p w:rsidR="00965FFE" w:rsidRDefault="00965FFE">
      <w:pPr>
        <w:pStyle w:val="ConsPlusNormal"/>
        <w:spacing w:before="220"/>
        <w:ind w:firstLine="540"/>
        <w:jc w:val="both"/>
      </w:pPr>
      <w:r>
        <w:t>работнику, уволенному за виновные действия.</w:t>
      </w:r>
    </w:p>
    <w:p w:rsidR="00965FFE" w:rsidRDefault="00965FFE">
      <w:pPr>
        <w:pStyle w:val="ConsPlusNormal"/>
        <w:spacing w:before="220"/>
        <w:ind w:firstLine="540"/>
        <w:jc w:val="both"/>
      </w:pPr>
      <w:proofErr w:type="gramStart"/>
      <w:r>
        <w:t xml:space="preserve">Работникам, возобновившим трудовую деятельность по выходу из отпуска по уходу за </w:t>
      </w:r>
      <w:r>
        <w:lastRenderedPageBreak/>
        <w:t xml:space="preserve">ребенком, предоставленного в соответствии со </w:t>
      </w:r>
      <w:hyperlink r:id="rId121" w:history="1">
        <w:r>
          <w:rPr>
            <w:color w:val="0000FF"/>
          </w:rPr>
          <w:t>статьей 256</w:t>
        </w:r>
      </w:hyperlink>
      <w:r>
        <w:t xml:space="preserve"> Трудового кодекса Российской Федерации, а также работникам,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единовременная выплата при предоставлении ежегодного оплачиваемого отпуска в текущем календарном</w:t>
      </w:r>
      <w:proofErr w:type="gramEnd"/>
      <w:r>
        <w:t xml:space="preserve"> году производится пропорционально отработанному времени.</w:t>
      </w:r>
    </w:p>
    <w:p w:rsidR="00965FFE" w:rsidRDefault="00965FFE">
      <w:pPr>
        <w:pStyle w:val="ConsPlusNormal"/>
        <w:spacing w:before="220"/>
        <w:ind w:firstLine="540"/>
        <w:jc w:val="both"/>
      </w:pPr>
      <w:r>
        <w:t xml:space="preserve">49. </w:t>
      </w:r>
      <w:proofErr w:type="gramStart"/>
      <w:r>
        <w:t>Муниципальная образовательная организация по согласованию с уполномоченным органом вправе производить единовременное премирование к профессиональным праздникам, нерабочим праздничным дням, памятным и юбилейным датам в пределах обоснованной экономии бюджетных средств по фонду оплаты труда, средств от предпринимательской и иной приносящей доход деятельности и иных внебюджетных источников в соответствии с коллективным договором, локальным нормативным актом.</w:t>
      </w:r>
      <w:proofErr w:type="gramEnd"/>
    </w:p>
    <w:p w:rsidR="00965FFE" w:rsidRDefault="00965FFE">
      <w:pPr>
        <w:pStyle w:val="ConsPlusNormal"/>
        <w:spacing w:before="220"/>
        <w:ind w:firstLine="540"/>
        <w:jc w:val="both"/>
      </w:pPr>
      <w:proofErr w:type="gramStart"/>
      <w:r>
        <w:t>Единовременное премирование работников муниципальной образовательной организации к профессиональным праздникам, нерабочим праздничным дням, памятным и юбилейным датам осуществляется в организации в едином размере в отношении всех категорий работников не более 3 раз в календарном году, не считая единовременного премирования к юбилейной датам (50, 60, 70 лет) работников.</w:t>
      </w:r>
      <w:proofErr w:type="gramEnd"/>
    </w:p>
    <w:p w:rsidR="00965FFE" w:rsidRDefault="00965FFE">
      <w:pPr>
        <w:pStyle w:val="ConsPlusNormal"/>
        <w:spacing w:before="220"/>
        <w:ind w:firstLine="540"/>
        <w:jc w:val="both"/>
      </w:pPr>
      <w:r>
        <w:t>Выплата единовременной премии осуществляется по согласованию с уполномоченным органом не позднее месяца, следующего после наступления события.</w:t>
      </w:r>
    </w:p>
    <w:p w:rsidR="00965FFE" w:rsidRDefault="00965FFE">
      <w:pPr>
        <w:pStyle w:val="ConsPlusNormal"/>
        <w:spacing w:before="220"/>
        <w:ind w:firstLine="540"/>
        <w:jc w:val="both"/>
      </w:pPr>
      <w:r>
        <w:t>Размер единовременной премии не может превышать 10 000 рублей.</w:t>
      </w:r>
    </w:p>
    <w:p w:rsidR="00965FFE" w:rsidRDefault="00965FFE">
      <w:pPr>
        <w:pStyle w:val="ConsPlusNormal"/>
        <w:spacing w:before="220"/>
        <w:ind w:firstLine="540"/>
        <w:jc w:val="both"/>
      </w:pPr>
      <w:r>
        <w:t>Единовременное премирование работников к нерабочим праздничным дням, памятным и юбилейным датам и профессиональным праздникам выплачивается работникам (за исключением находящихся в отпуске по беременности и родам, находящихся в отпуске по уходу за ребенком), состоящим в списочном составе на нерабочий праздничный день, памятную и юбилейную дату и даты профессиональных праздников.</w:t>
      </w:r>
    </w:p>
    <w:p w:rsidR="00965FFE" w:rsidRDefault="00965FFE">
      <w:pPr>
        <w:pStyle w:val="ConsPlusNormal"/>
        <w:spacing w:before="220"/>
        <w:ind w:firstLine="540"/>
        <w:jc w:val="both"/>
      </w:pPr>
      <w:r>
        <w:t>50.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1 000 рублей.</w:t>
      </w:r>
    </w:p>
    <w:p w:rsidR="00965FFE" w:rsidRDefault="00965FFE">
      <w:pPr>
        <w:pStyle w:val="ConsPlusNormal"/>
        <w:spacing w:before="220"/>
        <w:ind w:firstLine="540"/>
        <w:jc w:val="both"/>
      </w:pPr>
      <w:r>
        <w:t>Ежемесячная доплата молодым специалистам из числа педагогических работников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51. За счет обоснованной экономии по бюджетным средствам и за счет средств от предпринимательской и иной приносящей доход деятельности муниципальная образовательная организация в соответствии с коллективным договором, локальными нормативными актами устанавливает следующие выплаты:</w:t>
      </w:r>
    </w:p>
    <w:p w:rsidR="00965FFE" w:rsidRDefault="00965FFE">
      <w:pPr>
        <w:pStyle w:val="ConsPlusNormal"/>
        <w:spacing w:before="220"/>
        <w:ind w:firstLine="540"/>
        <w:jc w:val="both"/>
      </w:pPr>
      <w:r>
        <w:t>1) материальная помощь работнику муниципальной образовательной организации в связи со смертью близких родственников, к которым относятся дети, родители, супруг, в размере 10000 рублей, - на основании приказа руководителя муниципальной образовательной организации при наличии личного заявления работника муниципальной образовательной организации, копии свидетельства о смерти близкого родственника и копий документов, подтверждающих степень родства;</w:t>
      </w:r>
    </w:p>
    <w:p w:rsidR="00965FFE" w:rsidRDefault="00965FFE">
      <w:pPr>
        <w:pStyle w:val="ConsPlusNormal"/>
        <w:spacing w:before="220"/>
        <w:ind w:firstLine="540"/>
        <w:jc w:val="both"/>
      </w:pPr>
      <w:r>
        <w:t>2) компенсация стоимости проезда работника муниципальной образовательной организации на похороны близких родственников (родителей, супруга, детей).</w:t>
      </w:r>
    </w:p>
    <w:p w:rsidR="00965FFE" w:rsidRDefault="00965FFE">
      <w:pPr>
        <w:pStyle w:val="ConsPlusNormal"/>
        <w:spacing w:before="220"/>
        <w:ind w:firstLine="540"/>
        <w:jc w:val="both"/>
      </w:pPr>
      <w:proofErr w:type="gramStart"/>
      <w:r>
        <w:t xml:space="preserve">Компенсация стоимости проезда работника муниципальной образовательной организации на похороны близких родственников (родителей, супруга, детей) производится на основании </w:t>
      </w:r>
      <w:r>
        <w:lastRenderedPageBreak/>
        <w:t>личного заявления работника, проездных документов (включая документы об уплате страхового взноса на обязательное личное страхование пассажиров на транспорте, об оплате услуг по оформлению проездных документов, предоставлению в поездах постельных принадлежностей), подтверждающих проезд к месту похорон, копии свидетельства о смерти близкого родственника и копий</w:t>
      </w:r>
      <w:proofErr w:type="gramEnd"/>
      <w:r>
        <w:t xml:space="preserve"> документов, подтверждающих степень родства, изданного на основании указанных документов приказа руководителя муниципальной образовательной организации, в размере фактических расходов, но не выше 10000 рублей;</w:t>
      </w:r>
    </w:p>
    <w:p w:rsidR="00965FFE" w:rsidRDefault="00965FFE">
      <w:pPr>
        <w:pStyle w:val="ConsPlusNormal"/>
        <w:spacing w:before="220"/>
        <w:ind w:firstLine="540"/>
        <w:jc w:val="both"/>
      </w:pPr>
      <w:r>
        <w:t>3) материальная помощь близким родственникам (муж, жена, родители, дети) в случае смерти работника муниципальной образовательной организации в размере 10000 рублей по приказу руководителя муниципальной образовательной организации одному из родственников на основании личного заявления, копии свидетельства о смерти работника и копий документов, подтверждающих степень родства.</w:t>
      </w:r>
    </w:p>
    <w:p w:rsidR="00965FFE" w:rsidRDefault="00965FFE">
      <w:pPr>
        <w:pStyle w:val="ConsPlusNormal"/>
        <w:spacing w:before="220"/>
        <w:ind w:firstLine="540"/>
        <w:jc w:val="both"/>
      </w:pPr>
      <w:r>
        <w:t>52. Для руководителя муниципальной образовательной организации основанием для установления выплат, указанных в настоящей главе, является приказ начальника уполномоченного органа.</w:t>
      </w:r>
    </w:p>
    <w:p w:rsidR="00965FFE" w:rsidRDefault="00965FFE">
      <w:pPr>
        <w:pStyle w:val="ConsPlusNormal"/>
        <w:jc w:val="both"/>
      </w:pPr>
    </w:p>
    <w:p w:rsidR="00965FFE" w:rsidRDefault="00965FFE">
      <w:pPr>
        <w:pStyle w:val="ConsPlusTitle"/>
        <w:jc w:val="center"/>
        <w:outlineLvl w:val="1"/>
      </w:pPr>
      <w:bookmarkStart w:id="33" w:name="P1575"/>
      <w:bookmarkEnd w:id="33"/>
      <w:r>
        <w:t xml:space="preserve">VII. Порядок </w:t>
      </w:r>
      <w:proofErr w:type="gramStart"/>
      <w:r>
        <w:t>формирования фонда оплаты труда организации</w:t>
      </w:r>
      <w:proofErr w:type="gramEnd"/>
    </w:p>
    <w:p w:rsidR="00965FFE" w:rsidRDefault="00965FFE">
      <w:pPr>
        <w:pStyle w:val="ConsPlusNormal"/>
        <w:jc w:val="both"/>
      </w:pPr>
    </w:p>
    <w:p w:rsidR="00965FFE" w:rsidRDefault="00965FFE">
      <w:pPr>
        <w:pStyle w:val="ConsPlusNormal"/>
        <w:ind w:firstLine="540"/>
        <w:jc w:val="both"/>
      </w:pPr>
      <w:r>
        <w:t>53. Фонд оплаты труда организации формируется из расчета на 12 месяцев, исходя из объема средств, предоставляемых из бюджета городского округа город Урай, и средств, поступающих от предпринимательской и иной приносящей доход деятельности.</w:t>
      </w:r>
    </w:p>
    <w:p w:rsidR="00965FFE" w:rsidRDefault="00965FFE">
      <w:pPr>
        <w:pStyle w:val="ConsPlusNormal"/>
        <w:spacing w:before="220"/>
        <w:ind w:firstLine="540"/>
        <w:jc w:val="both"/>
      </w:pPr>
      <w: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65FFE" w:rsidRDefault="00965FFE">
      <w:pPr>
        <w:pStyle w:val="ConsPlusNormal"/>
        <w:spacing w:before="220"/>
        <w:ind w:firstLine="540"/>
        <w:jc w:val="both"/>
      </w:pPr>
      <w:r>
        <w:t>54. При формировании фонда оплаты труда:</w:t>
      </w:r>
    </w:p>
    <w:p w:rsidR="00965FFE" w:rsidRDefault="00965FFE">
      <w:pPr>
        <w:pStyle w:val="ConsPlusNormal"/>
        <w:spacing w:before="220"/>
        <w:ind w:firstLine="540"/>
        <w:jc w:val="both"/>
      </w:pPr>
      <w:proofErr w:type="gramStart"/>
      <w:r>
        <w:t xml:space="preserve">на стимулирующие выплаты предусматривается 20% от суммы фонда должностных окладов, фонда тарифных ставок и фонда компенсационных выплат, предусмотренных </w:t>
      </w:r>
      <w:hyperlink w:anchor="P1305" w:history="1">
        <w:r>
          <w:rPr>
            <w:color w:val="0000FF"/>
          </w:rPr>
          <w:t>главой III</w:t>
        </w:r>
      </w:hyperlink>
      <w:r>
        <w:t xml:space="preserve"> настоящего Положения;</w:t>
      </w:r>
      <w:proofErr w:type="gramEnd"/>
    </w:p>
    <w:p w:rsidR="00965FFE" w:rsidRDefault="00965FFE">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65FFE" w:rsidRDefault="00965FFE">
      <w:pPr>
        <w:pStyle w:val="ConsPlusNormal"/>
        <w:spacing w:before="220"/>
        <w:ind w:firstLine="540"/>
        <w:jc w:val="both"/>
      </w:pPr>
      <w:r>
        <w:t xml:space="preserve">учитываются средства на доплату до уровня минимальной заработной платы в соответствии с </w:t>
      </w:r>
      <w:hyperlink w:anchor="P990" w:history="1">
        <w:r>
          <w:rPr>
            <w:color w:val="0000FF"/>
          </w:rPr>
          <w:t>пунктом 7</w:t>
        </w:r>
      </w:hyperlink>
      <w:r>
        <w:t xml:space="preserve"> настоящего Положения.</w:t>
      </w:r>
    </w:p>
    <w:p w:rsidR="00965FFE" w:rsidRDefault="00965FFE">
      <w:pPr>
        <w:pStyle w:val="ConsPlusNormal"/>
        <w:spacing w:before="220"/>
        <w:ind w:firstLine="540"/>
        <w:jc w:val="both"/>
      </w:pPr>
      <w:r>
        <w:t>При формировании фонда оплаты труда на стимулирующие выплаты фонд компенсационных выплат определяется как среднесложившийся объем средств (в рублях) за предыдущий год, направленный на осуществление выплат компенсационного характера.</w:t>
      </w:r>
    </w:p>
    <w:p w:rsidR="00965FFE" w:rsidRDefault="00965FFE">
      <w:pPr>
        <w:pStyle w:val="ConsPlusNormal"/>
        <w:spacing w:before="220"/>
        <w:ind w:firstLine="540"/>
        <w:jc w:val="both"/>
      </w:pPr>
      <w:r>
        <w:t>При формировании фонда компенсационных выплат не учитываются выплаты за увеличение объема работ, совмещение профессий (должностей), установленные работнику за счет вакантных (незанятых) ставок, учитываемых в расчете фонда должностных окладов или тарифных ставок.</w:t>
      </w:r>
    </w:p>
    <w:p w:rsidR="00965FFE" w:rsidRDefault="00965FFE">
      <w:pPr>
        <w:pStyle w:val="ConsPlusNormal"/>
        <w:spacing w:before="220"/>
        <w:ind w:firstLine="540"/>
        <w:jc w:val="both"/>
      </w:pPr>
      <w:r>
        <w:t xml:space="preserve">55. Руководитель организации несет ответственность за правильность </w:t>
      </w:r>
      <w:proofErr w:type="gramStart"/>
      <w:r>
        <w:t>формирования фонда оплаты труда организации</w:t>
      </w:r>
      <w:proofErr w:type="gramEnd"/>
      <w:r>
        <w:t xml:space="preserve"> и обеспечивает соблюдение установленных требований.</w:t>
      </w: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1"/>
      </w:pPr>
      <w:r>
        <w:t>Приложение 1</w:t>
      </w:r>
    </w:p>
    <w:p w:rsidR="00965FFE" w:rsidRDefault="00965FFE">
      <w:pPr>
        <w:pStyle w:val="ConsPlusNormal"/>
        <w:jc w:val="right"/>
      </w:pPr>
      <w:r>
        <w:t>к Положению</w:t>
      </w:r>
    </w:p>
    <w:p w:rsidR="00965FFE" w:rsidRDefault="00965FFE">
      <w:pPr>
        <w:pStyle w:val="ConsPlusNormal"/>
        <w:jc w:val="right"/>
      </w:pPr>
      <w:r>
        <w:t>об установлении системы оплаты труда</w:t>
      </w:r>
    </w:p>
    <w:p w:rsidR="00965FFE" w:rsidRDefault="00965FFE">
      <w:pPr>
        <w:pStyle w:val="ConsPlusNormal"/>
        <w:jc w:val="right"/>
      </w:pPr>
      <w:r>
        <w:t>работников муниципальных организаций</w:t>
      </w:r>
    </w:p>
    <w:p w:rsidR="00965FFE" w:rsidRDefault="00965FFE">
      <w:pPr>
        <w:pStyle w:val="ConsPlusNormal"/>
        <w:jc w:val="right"/>
      </w:pPr>
      <w:r>
        <w:t>дополнительного образования города Урай</w:t>
      </w:r>
    </w:p>
    <w:p w:rsidR="00965FFE" w:rsidRDefault="00965FFE">
      <w:pPr>
        <w:pStyle w:val="ConsPlusNormal"/>
        <w:jc w:val="both"/>
      </w:pPr>
    </w:p>
    <w:p w:rsidR="00965FFE" w:rsidRDefault="00965FFE">
      <w:pPr>
        <w:pStyle w:val="ConsPlusTitle"/>
        <w:jc w:val="center"/>
      </w:pPr>
      <w:bookmarkStart w:id="34" w:name="P1597"/>
      <w:bookmarkEnd w:id="34"/>
      <w:r>
        <w:t>ОБЪЕМНЫЕ ПОКАЗАТЕЛИ</w:t>
      </w:r>
    </w:p>
    <w:p w:rsidR="00965FFE" w:rsidRDefault="00965FFE">
      <w:pPr>
        <w:pStyle w:val="ConsPlusTitle"/>
        <w:jc w:val="center"/>
      </w:pPr>
      <w:r>
        <w:t xml:space="preserve">И ПОРЯДОК ОТНЕСЕНИЯ </w:t>
      </w:r>
      <w:proofErr w:type="gramStart"/>
      <w:r>
        <w:t>МУНИЦИПАЛЬНЫХ</w:t>
      </w:r>
      <w:proofErr w:type="gramEnd"/>
      <w:r>
        <w:t xml:space="preserve"> ОБРАЗОВАТЕЛЬНЫХ</w:t>
      </w:r>
    </w:p>
    <w:p w:rsidR="00965FFE" w:rsidRDefault="00965FFE">
      <w:pPr>
        <w:pStyle w:val="ConsPlusTitle"/>
        <w:jc w:val="center"/>
      </w:pPr>
      <w:r>
        <w:t>ОРГАНИЗАЦИЙ ДОПОЛНИТЕЛЬНОГО ОБРАЗОВАНИЯ К ГРУППАМ ПО ОПЛАТЕ</w:t>
      </w:r>
    </w:p>
    <w:p w:rsidR="00965FFE" w:rsidRDefault="00965FFE">
      <w:pPr>
        <w:pStyle w:val="ConsPlusTitle"/>
        <w:jc w:val="center"/>
      </w:pPr>
      <w:r>
        <w:t>ТРУДА РУКОВОДИТЕЛЕЙ ДЛЯ УСТАНОВЛЕНИЯ КОЭФФИЦИЕНТА МАСШТАБА</w:t>
      </w:r>
    </w:p>
    <w:p w:rsidR="00965FFE" w:rsidRDefault="00965FFE">
      <w:pPr>
        <w:pStyle w:val="ConsPlusTitle"/>
        <w:jc w:val="center"/>
      </w:pPr>
      <w:r>
        <w:t>УПРАВЛЕНИЯ</w:t>
      </w:r>
    </w:p>
    <w:p w:rsidR="00965FFE" w:rsidRDefault="00965FFE">
      <w:pPr>
        <w:pStyle w:val="ConsPlusNormal"/>
        <w:jc w:val="both"/>
      </w:pPr>
    </w:p>
    <w:p w:rsidR="00965FFE" w:rsidRDefault="00965FFE">
      <w:pPr>
        <w:pStyle w:val="ConsPlusTitle"/>
        <w:jc w:val="center"/>
        <w:outlineLvl w:val="2"/>
      </w:pPr>
      <w:r>
        <w:t>1. Объемные показатели</w:t>
      </w:r>
    </w:p>
    <w:p w:rsidR="00965FFE" w:rsidRDefault="00965FFE">
      <w:pPr>
        <w:pStyle w:val="ConsPlusNormal"/>
        <w:jc w:val="both"/>
      </w:pPr>
    </w:p>
    <w:p w:rsidR="00965FFE" w:rsidRDefault="00965FFE">
      <w:pPr>
        <w:pStyle w:val="ConsPlusNormal"/>
        <w:ind w:firstLine="540"/>
        <w:jc w:val="both"/>
      </w:pPr>
      <w:r>
        <w:t>1. Отнесение муниципальных организаций дополнительного образования к группе по оплате труда руководителей определяется на основе объемных показателей.</w:t>
      </w:r>
    </w:p>
    <w:p w:rsidR="00965FFE" w:rsidRDefault="00965FFE">
      <w:pPr>
        <w:pStyle w:val="ConsPlusNormal"/>
        <w:spacing w:before="220"/>
        <w:ind w:firstLine="540"/>
        <w:jc w:val="both"/>
      </w:pPr>
      <w:r>
        <w:t xml:space="preserve">По объемным показателям устанавливается четыре группы </w:t>
      </w:r>
      <w:proofErr w:type="gramStart"/>
      <w:r>
        <w:t>оплаты труда руководителей муниципальных организаций дополнительного образования</w:t>
      </w:r>
      <w:proofErr w:type="gramEnd"/>
      <w:r>
        <w:t>.</w:t>
      </w:r>
    </w:p>
    <w:p w:rsidR="00965FFE" w:rsidRDefault="00965FFE">
      <w:pPr>
        <w:pStyle w:val="ConsPlusNormal"/>
        <w:spacing w:before="220"/>
        <w:ind w:firstLine="540"/>
        <w:jc w:val="both"/>
      </w:pPr>
      <w:r>
        <w:t>2. Отнесение муниципальных организаций дополнительного образования к одной из четырех групп по оплате труда руководителей производится по сумме баллов после оценки сложности руководства муниципальной организацией дополнительного образования по показателям, указанным в таблице 1.</w:t>
      </w:r>
    </w:p>
    <w:p w:rsidR="00965FFE" w:rsidRDefault="00965FFE">
      <w:pPr>
        <w:pStyle w:val="ConsPlusNormal"/>
        <w:jc w:val="both"/>
      </w:pPr>
    </w:p>
    <w:p w:rsidR="00965FFE" w:rsidRDefault="00965FFE">
      <w:pPr>
        <w:pStyle w:val="ConsPlusNormal"/>
        <w:jc w:val="right"/>
        <w:outlineLvl w:val="3"/>
      </w:pPr>
      <w:r>
        <w:t>Таблица 1</w:t>
      </w:r>
    </w:p>
    <w:p w:rsidR="00965FFE" w:rsidRDefault="00965FFE">
      <w:pPr>
        <w:pStyle w:val="ConsPlusNormal"/>
        <w:jc w:val="both"/>
      </w:pPr>
    </w:p>
    <w:p w:rsidR="00965FFE" w:rsidRDefault="00965FFE">
      <w:pPr>
        <w:pStyle w:val="ConsPlusTitle"/>
        <w:jc w:val="center"/>
      </w:pPr>
      <w:r>
        <w:t>Показатели оценки сложности руководства организацией</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843"/>
        <w:gridCol w:w="907"/>
      </w:tblGrid>
      <w:tr w:rsidR="00965FFE">
        <w:tc>
          <w:tcPr>
            <w:tcW w:w="6299" w:type="dxa"/>
            <w:tcBorders>
              <w:top w:val="single" w:sz="4" w:space="0" w:color="auto"/>
              <w:bottom w:val="single" w:sz="4" w:space="0" w:color="auto"/>
            </w:tcBorders>
          </w:tcPr>
          <w:p w:rsidR="00965FFE" w:rsidRDefault="00965FFE">
            <w:pPr>
              <w:pStyle w:val="ConsPlusNormal"/>
              <w:jc w:val="center"/>
            </w:pPr>
            <w:r>
              <w:t>Показатели</w:t>
            </w:r>
          </w:p>
        </w:tc>
        <w:tc>
          <w:tcPr>
            <w:tcW w:w="1843" w:type="dxa"/>
            <w:tcBorders>
              <w:top w:val="single" w:sz="4" w:space="0" w:color="auto"/>
              <w:bottom w:val="single" w:sz="4" w:space="0" w:color="auto"/>
            </w:tcBorders>
          </w:tcPr>
          <w:p w:rsidR="00965FFE" w:rsidRDefault="00965FFE">
            <w:pPr>
              <w:pStyle w:val="ConsPlusNormal"/>
              <w:jc w:val="center"/>
            </w:pPr>
            <w:r>
              <w:t>Условия</w:t>
            </w:r>
          </w:p>
        </w:tc>
        <w:tc>
          <w:tcPr>
            <w:tcW w:w="907" w:type="dxa"/>
            <w:tcBorders>
              <w:top w:val="single" w:sz="4" w:space="0" w:color="auto"/>
              <w:bottom w:val="single" w:sz="4" w:space="0" w:color="auto"/>
            </w:tcBorders>
          </w:tcPr>
          <w:p w:rsidR="00965FFE" w:rsidRDefault="00965FFE">
            <w:pPr>
              <w:pStyle w:val="ConsPlusNormal"/>
              <w:jc w:val="center"/>
            </w:pPr>
            <w:r>
              <w:t>Количество баллов</w:t>
            </w:r>
          </w:p>
        </w:tc>
      </w:tr>
      <w:tr w:rsidR="00965FFE">
        <w:tc>
          <w:tcPr>
            <w:tcW w:w="6299" w:type="dxa"/>
            <w:tcBorders>
              <w:top w:val="single" w:sz="4" w:space="0" w:color="auto"/>
              <w:bottom w:val="nil"/>
            </w:tcBorders>
          </w:tcPr>
          <w:p w:rsidR="00965FFE" w:rsidRDefault="00965FFE">
            <w:pPr>
              <w:pStyle w:val="ConsPlusNormal"/>
            </w:pPr>
            <w:r>
              <w:t xml:space="preserve">1. </w:t>
            </w:r>
            <w:proofErr w:type="gramStart"/>
            <w:r>
              <w:t>Количество обучающихся в муниципальных организациях дополнительного образования,</w:t>
            </w:r>
            <w:proofErr w:type="gramEnd"/>
          </w:p>
          <w:p w:rsidR="00965FFE" w:rsidRDefault="00965FFE">
            <w:pPr>
              <w:pStyle w:val="ConsPlusNormal"/>
            </w:pPr>
            <w:r>
              <w:t>из них:</w:t>
            </w:r>
          </w:p>
        </w:tc>
        <w:tc>
          <w:tcPr>
            <w:tcW w:w="1843" w:type="dxa"/>
            <w:vMerge w:val="restart"/>
            <w:tcBorders>
              <w:top w:val="single" w:sz="4" w:space="0" w:color="auto"/>
              <w:bottom w:val="single" w:sz="4" w:space="0" w:color="auto"/>
            </w:tcBorders>
          </w:tcPr>
          <w:p w:rsidR="00965FFE" w:rsidRDefault="00965FFE">
            <w:pPr>
              <w:pStyle w:val="ConsPlusNormal"/>
            </w:pPr>
            <w:r>
              <w:t>из расчета на каждого обучающегося</w:t>
            </w:r>
          </w:p>
        </w:tc>
        <w:tc>
          <w:tcPr>
            <w:tcW w:w="907" w:type="dxa"/>
            <w:tcBorders>
              <w:top w:val="single" w:sz="4" w:space="0" w:color="auto"/>
              <w:bottom w:val="nil"/>
            </w:tcBorders>
          </w:tcPr>
          <w:p w:rsidR="00965FFE" w:rsidRDefault="00965FFE">
            <w:pPr>
              <w:pStyle w:val="ConsPlusNormal"/>
            </w:pPr>
          </w:p>
        </w:tc>
      </w:tr>
      <w:tr w:rsidR="00965FFE">
        <w:tblPrEx>
          <w:tblBorders>
            <w:insideH w:val="none" w:sz="0" w:space="0" w:color="auto"/>
          </w:tblBorders>
        </w:tblPrEx>
        <w:tc>
          <w:tcPr>
            <w:tcW w:w="6299" w:type="dxa"/>
            <w:tcBorders>
              <w:top w:val="nil"/>
              <w:bottom w:val="nil"/>
            </w:tcBorders>
          </w:tcPr>
          <w:p w:rsidR="00965FFE" w:rsidRDefault="00965FFE">
            <w:pPr>
              <w:pStyle w:val="ConsPlusNormal"/>
            </w:pPr>
            <w:r>
              <w:t>1.1. Количество обучающихся в муниципальных организациях дополнительного образования (за исключением детей с ограниченными возможностями здоровья, детей-инвалидов)</w:t>
            </w:r>
          </w:p>
        </w:tc>
        <w:tc>
          <w:tcPr>
            <w:tcW w:w="1843" w:type="dxa"/>
            <w:vMerge/>
            <w:tcBorders>
              <w:top w:val="single" w:sz="4" w:space="0" w:color="auto"/>
              <w:bottom w:val="single" w:sz="4" w:space="0" w:color="auto"/>
            </w:tcBorders>
          </w:tcPr>
          <w:p w:rsidR="00965FFE" w:rsidRDefault="00965FFE"/>
        </w:tc>
        <w:tc>
          <w:tcPr>
            <w:tcW w:w="907" w:type="dxa"/>
            <w:tcBorders>
              <w:top w:val="nil"/>
              <w:bottom w:val="nil"/>
            </w:tcBorders>
          </w:tcPr>
          <w:p w:rsidR="00965FFE" w:rsidRDefault="00965FFE">
            <w:pPr>
              <w:pStyle w:val="ConsPlusNormal"/>
              <w:jc w:val="center"/>
            </w:pPr>
            <w:r>
              <w:t>1</w:t>
            </w:r>
          </w:p>
        </w:tc>
      </w:tr>
      <w:tr w:rsidR="00965FFE">
        <w:tblPrEx>
          <w:tblBorders>
            <w:insideH w:val="none" w:sz="0" w:space="0" w:color="auto"/>
          </w:tblBorders>
        </w:tblPrEx>
        <w:tc>
          <w:tcPr>
            <w:tcW w:w="6299" w:type="dxa"/>
            <w:tcBorders>
              <w:top w:val="nil"/>
              <w:bottom w:val="nil"/>
            </w:tcBorders>
          </w:tcPr>
          <w:p w:rsidR="00965FFE" w:rsidRDefault="00965FFE">
            <w:pPr>
              <w:pStyle w:val="ConsPlusNormal"/>
            </w:pPr>
            <w:r>
              <w:t>1.2. Количество обучающихся с ограниченными возможностями здоровья (за исключением детей-инвалидов)</w:t>
            </w:r>
          </w:p>
        </w:tc>
        <w:tc>
          <w:tcPr>
            <w:tcW w:w="1843" w:type="dxa"/>
            <w:vMerge/>
            <w:tcBorders>
              <w:top w:val="single" w:sz="4" w:space="0" w:color="auto"/>
              <w:bottom w:val="single" w:sz="4" w:space="0" w:color="auto"/>
            </w:tcBorders>
          </w:tcPr>
          <w:p w:rsidR="00965FFE" w:rsidRDefault="00965FFE"/>
        </w:tc>
        <w:tc>
          <w:tcPr>
            <w:tcW w:w="907" w:type="dxa"/>
            <w:tcBorders>
              <w:top w:val="nil"/>
              <w:bottom w:val="nil"/>
            </w:tcBorders>
          </w:tcPr>
          <w:p w:rsidR="00965FFE" w:rsidRDefault="00965FFE">
            <w:pPr>
              <w:pStyle w:val="ConsPlusNormal"/>
              <w:jc w:val="center"/>
            </w:pPr>
            <w:r>
              <w:t>3</w:t>
            </w:r>
          </w:p>
        </w:tc>
      </w:tr>
      <w:tr w:rsidR="00965FFE">
        <w:tblPrEx>
          <w:tblBorders>
            <w:insideH w:val="none" w:sz="0" w:space="0" w:color="auto"/>
          </w:tblBorders>
        </w:tblPrEx>
        <w:tc>
          <w:tcPr>
            <w:tcW w:w="6299" w:type="dxa"/>
            <w:tcBorders>
              <w:top w:val="nil"/>
              <w:bottom w:val="single" w:sz="4" w:space="0" w:color="auto"/>
            </w:tcBorders>
          </w:tcPr>
          <w:p w:rsidR="00965FFE" w:rsidRDefault="00965FFE">
            <w:pPr>
              <w:pStyle w:val="ConsPlusNormal"/>
            </w:pPr>
            <w:r>
              <w:t>1.3. Количество обучающихся в муниципальных организациях дополнительного образования - детей-инвалидов</w:t>
            </w:r>
          </w:p>
        </w:tc>
        <w:tc>
          <w:tcPr>
            <w:tcW w:w="1843" w:type="dxa"/>
            <w:vMerge/>
            <w:tcBorders>
              <w:top w:val="single" w:sz="4" w:space="0" w:color="auto"/>
              <w:bottom w:val="single" w:sz="4" w:space="0" w:color="auto"/>
            </w:tcBorders>
          </w:tcPr>
          <w:p w:rsidR="00965FFE" w:rsidRDefault="00965FFE"/>
        </w:tc>
        <w:tc>
          <w:tcPr>
            <w:tcW w:w="907" w:type="dxa"/>
            <w:tcBorders>
              <w:top w:val="nil"/>
              <w:bottom w:val="single" w:sz="4" w:space="0" w:color="auto"/>
            </w:tcBorders>
          </w:tcPr>
          <w:p w:rsidR="00965FFE" w:rsidRDefault="00965FFE">
            <w:pPr>
              <w:pStyle w:val="ConsPlusNormal"/>
              <w:jc w:val="center"/>
            </w:pPr>
            <w:r>
              <w:t>5</w:t>
            </w:r>
          </w:p>
        </w:tc>
      </w:tr>
    </w:tbl>
    <w:p w:rsidR="00965FFE" w:rsidRDefault="00965FFE">
      <w:pPr>
        <w:pStyle w:val="ConsPlusNormal"/>
        <w:jc w:val="both"/>
      </w:pPr>
    </w:p>
    <w:p w:rsidR="00965FFE" w:rsidRDefault="00965FFE">
      <w:pPr>
        <w:pStyle w:val="ConsPlusTitle"/>
        <w:jc w:val="center"/>
        <w:outlineLvl w:val="2"/>
      </w:pPr>
      <w:r>
        <w:t>2. Порядок отнесения к группам по оплате труда руководителей</w:t>
      </w:r>
    </w:p>
    <w:p w:rsidR="00965FFE" w:rsidRDefault="00965FFE">
      <w:pPr>
        <w:pStyle w:val="ConsPlusTitle"/>
        <w:jc w:val="center"/>
      </w:pPr>
      <w:r>
        <w:t>муниципальных организаций дополнительного образования</w:t>
      </w:r>
    </w:p>
    <w:p w:rsidR="00965FFE" w:rsidRDefault="00965FFE">
      <w:pPr>
        <w:pStyle w:val="ConsPlusTitle"/>
        <w:jc w:val="center"/>
      </w:pPr>
      <w:r>
        <w:t>для установления коэффициента масштаба управления</w:t>
      </w:r>
    </w:p>
    <w:p w:rsidR="00965FFE" w:rsidRDefault="00965FFE">
      <w:pPr>
        <w:pStyle w:val="ConsPlusNormal"/>
        <w:jc w:val="both"/>
      </w:pPr>
    </w:p>
    <w:p w:rsidR="00965FFE" w:rsidRDefault="00965FFE">
      <w:pPr>
        <w:pStyle w:val="ConsPlusNormal"/>
        <w:ind w:firstLine="540"/>
        <w:jc w:val="both"/>
      </w:pPr>
      <w:r>
        <w:lastRenderedPageBreak/>
        <w:t>3. Группа по оплате труда руководителей определяется не чаще одного раза в год уполномоченным органом в устанавливаемом им порядке на основании соответствующих документов, подтверждающих количество обучающихся муниципальной организации дополнительного образования.</w:t>
      </w:r>
    </w:p>
    <w:p w:rsidR="00965FFE" w:rsidRDefault="00965FFE">
      <w:pPr>
        <w:pStyle w:val="ConsPlusNormal"/>
        <w:spacing w:before="220"/>
        <w:ind w:firstLine="540"/>
        <w:jc w:val="both"/>
      </w:pPr>
      <w:r>
        <w:t>Группа по оплате труда руководителей для вновь открываемых муниципальных организаций дополнительного образования устанавливается исходя из плановых показателей количества обучающихся не более чем на 2 года.</w:t>
      </w:r>
    </w:p>
    <w:p w:rsidR="00965FFE" w:rsidRDefault="00965FFE">
      <w:pPr>
        <w:pStyle w:val="ConsPlusNormal"/>
        <w:spacing w:before="220"/>
        <w:ind w:firstLine="540"/>
        <w:jc w:val="both"/>
      </w:pPr>
      <w:r>
        <w:t xml:space="preserve">4. При установлении группы по оплате труда руководителей контингент обучающихся муниципальных организаций дополнительного образования определяется по списочному составу постоянно обучающихся. </w:t>
      </w:r>
      <w:proofErr w:type="gramStart"/>
      <w:r>
        <w:t>При этом в списочном составе обучающиеся в муниципальных организациях дополнительного образования, занимающиеся в нескольких кружках, секциях, группах, учитываются 1 раз.</w:t>
      </w:r>
      <w:proofErr w:type="gramEnd"/>
    </w:p>
    <w:p w:rsidR="00965FFE" w:rsidRDefault="00965FFE">
      <w:pPr>
        <w:pStyle w:val="ConsPlusNormal"/>
        <w:spacing w:before="220"/>
        <w:ind w:firstLine="540"/>
        <w:jc w:val="both"/>
      </w:pPr>
      <w:r>
        <w:t>5. За руководителями муниципальных организаций дополнительного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965FFE" w:rsidRDefault="00965FFE">
      <w:pPr>
        <w:pStyle w:val="ConsPlusNormal"/>
        <w:spacing w:before="220"/>
        <w:ind w:firstLine="540"/>
        <w:jc w:val="both"/>
      </w:pPr>
      <w:r>
        <w:t>6. Уполномоченный орган вправе:</w:t>
      </w:r>
    </w:p>
    <w:p w:rsidR="00965FFE" w:rsidRDefault="00965FFE">
      <w:pPr>
        <w:pStyle w:val="ConsPlusNormal"/>
        <w:spacing w:before="220"/>
        <w:ind w:firstLine="540"/>
        <w:jc w:val="both"/>
      </w:pPr>
      <w:r>
        <w:t>1) отнести муниципальные организации дополнительного образования, добившиеся высоких и стабильных результатов работы, на одну группу по оплате труда руководителей выше по сравнению с группой, определенной по настоящим показателям;</w:t>
      </w:r>
    </w:p>
    <w:p w:rsidR="00965FFE" w:rsidRDefault="00965FFE">
      <w:pPr>
        <w:pStyle w:val="ConsPlusNormal"/>
        <w:spacing w:before="220"/>
        <w:ind w:firstLine="540"/>
        <w:jc w:val="both"/>
      </w:pPr>
      <w:r>
        <w:t>2) установить (без изменения муниципальной организации дополнительного образования группы по оплате труда руководителей, определяемой по объемным показателям) руководителям муниципальных организаций дополнительного образования, относящихся к категории руководителей 1 уровня, имеющим особые заслуги в области образования, коэффициент масштаба управления, предусмотренный для руководителей муниципальных организаций дополнительного образования в следующей группе по оплате труда.</w:t>
      </w:r>
    </w:p>
    <w:p w:rsidR="00965FFE" w:rsidRDefault="00965FFE">
      <w:pPr>
        <w:pStyle w:val="ConsPlusNormal"/>
        <w:jc w:val="both"/>
      </w:pPr>
    </w:p>
    <w:p w:rsidR="00965FFE" w:rsidRDefault="00965FFE">
      <w:pPr>
        <w:pStyle w:val="ConsPlusTitle"/>
        <w:jc w:val="center"/>
        <w:outlineLvl w:val="2"/>
      </w:pPr>
      <w:r>
        <w:t>3. Определение группы по оплате труда руководителей с учетом</w:t>
      </w:r>
    </w:p>
    <w:p w:rsidR="00965FFE" w:rsidRDefault="00965FFE">
      <w:pPr>
        <w:pStyle w:val="ConsPlusTitle"/>
        <w:jc w:val="center"/>
      </w:pPr>
      <w:r>
        <w:t>суммы баллов, исчисленных по объемным показателям</w:t>
      </w:r>
    </w:p>
    <w:p w:rsidR="00965FFE" w:rsidRDefault="00965FFE">
      <w:pPr>
        <w:pStyle w:val="ConsPlusNormal"/>
        <w:jc w:val="both"/>
      </w:pPr>
    </w:p>
    <w:p w:rsidR="00965FFE" w:rsidRDefault="00965FFE">
      <w:pPr>
        <w:pStyle w:val="ConsPlusNormal"/>
        <w:jc w:val="right"/>
        <w:outlineLvl w:val="3"/>
      </w:pPr>
      <w:r>
        <w:t>Таблица 2</w:t>
      </w:r>
    </w:p>
    <w:p w:rsidR="00965FFE" w:rsidRDefault="00965FFE">
      <w:pPr>
        <w:pStyle w:val="ConsPlusNormal"/>
        <w:jc w:val="both"/>
      </w:pPr>
    </w:p>
    <w:p w:rsidR="00965FFE" w:rsidRDefault="00965FFE">
      <w:pPr>
        <w:pStyle w:val="ConsPlusTitle"/>
        <w:jc w:val="center"/>
      </w:pPr>
      <w:r>
        <w:t xml:space="preserve">Группы по оплате труда руководителей </w:t>
      </w:r>
      <w:proofErr w:type="gramStart"/>
      <w:r>
        <w:t>в</w:t>
      </w:r>
      <w:proofErr w:type="gramEnd"/>
      <w:r>
        <w:t xml:space="preserve"> муниципальных</w:t>
      </w:r>
    </w:p>
    <w:p w:rsidR="00965FFE" w:rsidRDefault="00965FFE">
      <w:pPr>
        <w:pStyle w:val="ConsPlusTitle"/>
        <w:jc w:val="center"/>
      </w:pPr>
      <w:proofErr w:type="gramStart"/>
      <w:r>
        <w:t>организациях</w:t>
      </w:r>
      <w:proofErr w:type="gramEnd"/>
      <w:r>
        <w:t xml:space="preserve"> дополнительного образования</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2268"/>
        <w:gridCol w:w="2211"/>
      </w:tblGrid>
      <w:tr w:rsidR="00965FFE">
        <w:tc>
          <w:tcPr>
            <w:tcW w:w="9071" w:type="dxa"/>
            <w:gridSpan w:val="4"/>
          </w:tcPr>
          <w:p w:rsidR="00965FFE" w:rsidRDefault="00965FFE">
            <w:pPr>
              <w:pStyle w:val="ConsPlusNormal"/>
              <w:jc w:val="center"/>
            </w:pPr>
            <w:r>
              <w:t>Группа, к которой муниципальная организация дополнительного образования относится по оплате труда руководителей от суммы баллов</w:t>
            </w:r>
          </w:p>
        </w:tc>
      </w:tr>
      <w:tr w:rsidR="00965FFE">
        <w:tc>
          <w:tcPr>
            <w:tcW w:w="2381" w:type="dxa"/>
          </w:tcPr>
          <w:p w:rsidR="00965FFE" w:rsidRDefault="00965FFE">
            <w:pPr>
              <w:pStyle w:val="ConsPlusNormal"/>
              <w:jc w:val="center"/>
            </w:pPr>
            <w:r>
              <w:t>I гр.</w:t>
            </w:r>
          </w:p>
        </w:tc>
        <w:tc>
          <w:tcPr>
            <w:tcW w:w="2211" w:type="dxa"/>
          </w:tcPr>
          <w:p w:rsidR="00965FFE" w:rsidRDefault="00965FFE">
            <w:pPr>
              <w:pStyle w:val="ConsPlusNormal"/>
              <w:jc w:val="center"/>
            </w:pPr>
            <w:r>
              <w:t>II гр.</w:t>
            </w:r>
          </w:p>
        </w:tc>
        <w:tc>
          <w:tcPr>
            <w:tcW w:w="2268" w:type="dxa"/>
          </w:tcPr>
          <w:p w:rsidR="00965FFE" w:rsidRDefault="00965FFE">
            <w:pPr>
              <w:pStyle w:val="ConsPlusNormal"/>
              <w:jc w:val="center"/>
            </w:pPr>
            <w:r>
              <w:t>III гр.</w:t>
            </w:r>
          </w:p>
        </w:tc>
        <w:tc>
          <w:tcPr>
            <w:tcW w:w="2211" w:type="dxa"/>
          </w:tcPr>
          <w:p w:rsidR="00965FFE" w:rsidRDefault="00965FFE">
            <w:pPr>
              <w:pStyle w:val="ConsPlusNormal"/>
              <w:jc w:val="center"/>
            </w:pPr>
            <w:r>
              <w:t>IV гр.</w:t>
            </w:r>
          </w:p>
        </w:tc>
      </w:tr>
      <w:tr w:rsidR="00965FFE">
        <w:tc>
          <w:tcPr>
            <w:tcW w:w="2381" w:type="dxa"/>
          </w:tcPr>
          <w:p w:rsidR="00965FFE" w:rsidRDefault="00965FFE">
            <w:pPr>
              <w:pStyle w:val="ConsPlusNormal"/>
            </w:pPr>
            <w:r>
              <w:t>свыше 500</w:t>
            </w:r>
          </w:p>
        </w:tc>
        <w:tc>
          <w:tcPr>
            <w:tcW w:w="2211" w:type="dxa"/>
          </w:tcPr>
          <w:p w:rsidR="00965FFE" w:rsidRDefault="00965FFE">
            <w:pPr>
              <w:pStyle w:val="ConsPlusNormal"/>
            </w:pPr>
            <w:r>
              <w:t>От 350 до 499</w:t>
            </w:r>
          </w:p>
        </w:tc>
        <w:tc>
          <w:tcPr>
            <w:tcW w:w="2268" w:type="dxa"/>
          </w:tcPr>
          <w:p w:rsidR="00965FFE" w:rsidRDefault="00965FFE">
            <w:pPr>
              <w:pStyle w:val="ConsPlusNormal"/>
            </w:pPr>
            <w:r>
              <w:t>От 200 до 349</w:t>
            </w:r>
          </w:p>
        </w:tc>
        <w:tc>
          <w:tcPr>
            <w:tcW w:w="2211" w:type="dxa"/>
          </w:tcPr>
          <w:p w:rsidR="00965FFE" w:rsidRDefault="00965FFE">
            <w:pPr>
              <w:pStyle w:val="ConsPlusNormal"/>
            </w:pPr>
            <w:r>
              <w:t>От 50 до 199</w:t>
            </w:r>
          </w:p>
        </w:tc>
      </w:tr>
    </w:tbl>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1"/>
      </w:pPr>
      <w:r>
        <w:t>Приложение 2</w:t>
      </w:r>
    </w:p>
    <w:p w:rsidR="00965FFE" w:rsidRDefault="00965FFE">
      <w:pPr>
        <w:pStyle w:val="ConsPlusNormal"/>
        <w:jc w:val="right"/>
      </w:pPr>
      <w:r>
        <w:t>к Положению</w:t>
      </w:r>
    </w:p>
    <w:p w:rsidR="00965FFE" w:rsidRDefault="00965FFE">
      <w:pPr>
        <w:pStyle w:val="ConsPlusNormal"/>
        <w:jc w:val="right"/>
      </w:pPr>
      <w:r>
        <w:t>об установлении системы оплаты труда</w:t>
      </w:r>
    </w:p>
    <w:p w:rsidR="00965FFE" w:rsidRDefault="00965FFE">
      <w:pPr>
        <w:pStyle w:val="ConsPlusNormal"/>
        <w:jc w:val="right"/>
      </w:pPr>
      <w:r>
        <w:lastRenderedPageBreak/>
        <w:t>работников муниципальных организаций</w:t>
      </w:r>
    </w:p>
    <w:p w:rsidR="00965FFE" w:rsidRDefault="00965FFE">
      <w:pPr>
        <w:pStyle w:val="ConsPlusNormal"/>
        <w:jc w:val="right"/>
      </w:pPr>
      <w:r>
        <w:t>дополнительного образования города Урай</w:t>
      </w:r>
    </w:p>
    <w:p w:rsidR="00965FFE" w:rsidRDefault="00965FFE">
      <w:pPr>
        <w:pStyle w:val="ConsPlusNormal"/>
        <w:jc w:val="both"/>
      </w:pPr>
    </w:p>
    <w:p w:rsidR="00965FFE" w:rsidRDefault="00965FFE">
      <w:pPr>
        <w:pStyle w:val="ConsPlusTitle"/>
        <w:jc w:val="center"/>
      </w:pPr>
      <w:bookmarkStart w:id="35" w:name="P1667"/>
      <w:bookmarkEnd w:id="35"/>
      <w:r>
        <w:t>ПЕРЕЧЕНЬ</w:t>
      </w:r>
    </w:p>
    <w:p w:rsidR="00965FFE" w:rsidRDefault="00965FFE">
      <w:pPr>
        <w:pStyle w:val="ConsPlusTitle"/>
        <w:jc w:val="center"/>
      </w:pPr>
      <w:r>
        <w:t>ДОЛЖНОСТЕЙ РУКОВОДИТЕЛЕЙ ПО УРОВНЯМ УПРАВЛЕНИЯ</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965FFE">
        <w:tc>
          <w:tcPr>
            <w:tcW w:w="1417" w:type="dxa"/>
          </w:tcPr>
          <w:p w:rsidR="00965FFE" w:rsidRDefault="00965FFE">
            <w:pPr>
              <w:pStyle w:val="ConsPlusNormal"/>
              <w:jc w:val="center"/>
            </w:pPr>
            <w:r>
              <w:t>Уровень управления</w:t>
            </w:r>
          </w:p>
        </w:tc>
        <w:tc>
          <w:tcPr>
            <w:tcW w:w="7654" w:type="dxa"/>
          </w:tcPr>
          <w:p w:rsidR="00965FFE" w:rsidRDefault="00965FFE">
            <w:pPr>
              <w:pStyle w:val="ConsPlusNormal"/>
              <w:jc w:val="center"/>
            </w:pPr>
            <w:r>
              <w:t>Должности</w:t>
            </w:r>
          </w:p>
        </w:tc>
      </w:tr>
      <w:tr w:rsidR="00965FFE">
        <w:tc>
          <w:tcPr>
            <w:tcW w:w="1417" w:type="dxa"/>
          </w:tcPr>
          <w:p w:rsidR="00965FFE" w:rsidRDefault="00965FFE">
            <w:pPr>
              <w:pStyle w:val="ConsPlusNormal"/>
              <w:jc w:val="center"/>
            </w:pPr>
            <w:r>
              <w:t>1</w:t>
            </w:r>
          </w:p>
        </w:tc>
        <w:tc>
          <w:tcPr>
            <w:tcW w:w="7654" w:type="dxa"/>
          </w:tcPr>
          <w:p w:rsidR="00965FFE" w:rsidRDefault="00965FFE">
            <w:pPr>
              <w:pStyle w:val="ConsPlusNormal"/>
              <w:jc w:val="center"/>
            </w:pPr>
            <w:r>
              <w:t>2</w:t>
            </w:r>
          </w:p>
        </w:tc>
      </w:tr>
      <w:tr w:rsidR="00965FFE">
        <w:tc>
          <w:tcPr>
            <w:tcW w:w="1417" w:type="dxa"/>
          </w:tcPr>
          <w:p w:rsidR="00965FFE" w:rsidRDefault="00965FFE">
            <w:pPr>
              <w:pStyle w:val="ConsPlusNormal"/>
            </w:pPr>
            <w:r>
              <w:t>Уровень 1</w:t>
            </w:r>
          </w:p>
        </w:tc>
        <w:tc>
          <w:tcPr>
            <w:tcW w:w="7654" w:type="dxa"/>
          </w:tcPr>
          <w:p w:rsidR="00965FFE" w:rsidRDefault="00965FFE">
            <w:pPr>
              <w:pStyle w:val="ConsPlusNormal"/>
            </w:pPr>
            <w:r>
              <w:t>Руководитель (директор, заведующий) муниципальной организации дополнительного образования</w:t>
            </w:r>
          </w:p>
        </w:tc>
      </w:tr>
      <w:tr w:rsidR="00965FFE">
        <w:tc>
          <w:tcPr>
            <w:tcW w:w="1417" w:type="dxa"/>
          </w:tcPr>
          <w:p w:rsidR="00965FFE" w:rsidRDefault="00965FFE">
            <w:pPr>
              <w:pStyle w:val="ConsPlusNormal"/>
            </w:pPr>
            <w:r>
              <w:t>Уровень 2</w:t>
            </w:r>
          </w:p>
        </w:tc>
        <w:tc>
          <w:tcPr>
            <w:tcW w:w="7654" w:type="dxa"/>
          </w:tcPr>
          <w:p w:rsidR="00965FFE" w:rsidRDefault="00965FFE">
            <w:pPr>
              <w:pStyle w:val="ConsPlusNormal"/>
            </w:pPr>
            <w:r>
              <w:t>Заместитель руководителя (директора, заведующего) муниципальной организации дополнительного образования, главный бухгалтер</w:t>
            </w:r>
          </w:p>
        </w:tc>
      </w:tr>
      <w:tr w:rsidR="00965FFE">
        <w:tc>
          <w:tcPr>
            <w:tcW w:w="1417" w:type="dxa"/>
          </w:tcPr>
          <w:p w:rsidR="00965FFE" w:rsidRDefault="00965FFE">
            <w:pPr>
              <w:pStyle w:val="ConsPlusNormal"/>
            </w:pPr>
            <w:r>
              <w:t>Уровень 3</w:t>
            </w:r>
          </w:p>
        </w:tc>
        <w:tc>
          <w:tcPr>
            <w:tcW w:w="7654" w:type="dxa"/>
          </w:tcPr>
          <w:p w:rsidR="00965FFE" w:rsidRDefault="00965FFE">
            <w:pPr>
              <w:pStyle w:val="ConsPlusNormal"/>
              <w:jc w:val="both"/>
            </w:pPr>
            <w:proofErr w:type="gramStart"/>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заместитель главного бухгалтера, главный энергетик, главный инженер, заведующий хозяйством, заведующий складом, заведующий производством (шеф-повар)</w:t>
            </w:r>
            <w:proofErr w:type="gramEnd"/>
          </w:p>
        </w:tc>
      </w:tr>
    </w:tbl>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both"/>
      </w:pPr>
    </w:p>
    <w:p w:rsidR="00965FFE" w:rsidRDefault="00965FFE">
      <w:pPr>
        <w:pStyle w:val="ConsPlusNormal"/>
        <w:jc w:val="right"/>
        <w:outlineLvl w:val="1"/>
      </w:pPr>
      <w:r>
        <w:t>Приложение 3</w:t>
      </w:r>
    </w:p>
    <w:p w:rsidR="00965FFE" w:rsidRDefault="00965FFE">
      <w:pPr>
        <w:pStyle w:val="ConsPlusNormal"/>
        <w:jc w:val="right"/>
      </w:pPr>
      <w:r>
        <w:t>к Положению</w:t>
      </w:r>
    </w:p>
    <w:p w:rsidR="00965FFE" w:rsidRDefault="00965FFE">
      <w:pPr>
        <w:pStyle w:val="ConsPlusNormal"/>
        <w:jc w:val="right"/>
      </w:pPr>
      <w:r>
        <w:t>об установлении системы оплаты труда</w:t>
      </w:r>
    </w:p>
    <w:p w:rsidR="00965FFE" w:rsidRDefault="00965FFE">
      <w:pPr>
        <w:pStyle w:val="ConsPlusNormal"/>
        <w:jc w:val="right"/>
      </w:pPr>
      <w:r>
        <w:t>работников муниципальных организаций</w:t>
      </w:r>
    </w:p>
    <w:p w:rsidR="00965FFE" w:rsidRDefault="00965FFE">
      <w:pPr>
        <w:pStyle w:val="ConsPlusNormal"/>
        <w:jc w:val="right"/>
      </w:pPr>
      <w:r>
        <w:t>дополнительного образования города Урай</w:t>
      </w:r>
    </w:p>
    <w:p w:rsidR="00965FFE" w:rsidRDefault="00965FFE">
      <w:pPr>
        <w:pStyle w:val="ConsPlusNormal"/>
        <w:jc w:val="both"/>
      </w:pPr>
    </w:p>
    <w:p w:rsidR="00965FFE" w:rsidRDefault="00965FFE">
      <w:pPr>
        <w:pStyle w:val="ConsPlusTitle"/>
        <w:jc w:val="center"/>
      </w:pPr>
      <w:bookmarkStart w:id="36" w:name="P1691"/>
      <w:bookmarkEnd w:id="36"/>
      <w:r>
        <w:t>ПОЛОЖЕНИЕ</w:t>
      </w:r>
    </w:p>
    <w:p w:rsidR="00965FFE" w:rsidRDefault="00965FFE">
      <w:pPr>
        <w:pStyle w:val="ConsPlusTitle"/>
        <w:jc w:val="center"/>
      </w:pPr>
      <w:r>
        <w:t>ОБ УСТАНОВЛЕНИИ СИСТЕМЫ ОПЛАТЫ ТРУДА РАБОТНИКОВ В ВОЗРАСТЕ</w:t>
      </w:r>
    </w:p>
    <w:p w:rsidR="00965FFE" w:rsidRDefault="00965FFE">
      <w:pPr>
        <w:pStyle w:val="ConsPlusTitle"/>
        <w:jc w:val="center"/>
      </w:pPr>
      <w:r>
        <w:t xml:space="preserve">ДО ВОСЕМНАДЦАТИ ЛЕТ, ВРЕМЕННО РАБОТАЮЩИХ </w:t>
      </w:r>
      <w:proofErr w:type="gramStart"/>
      <w:r>
        <w:t>В</w:t>
      </w:r>
      <w:proofErr w:type="gramEnd"/>
      <w:r>
        <w:t xml:space="preserve"> МУНИЦИПАЛЬНЫХ</w:t>
      </w:r>
    </w:p>
    <w:p w:rsidR="00965FFE" w:rsidRDefault="00965FFE">
      <w:pPr>
        <w:pStyle w:val="ConsPlusTitle"/>
        <w:jc w:val="center"/>
      </w:pPr>
      <w:proofErr w:type="gramStart"/>
      <w:r>
        <w:t>ОРГАНИЗАЦИЯХ</w:t>
      </w:r>
      <w:proofErr w:type="gramEnd"/>
      <w:r>
        <w:t xml:space="preserve"> ДОПОЛНИТЕЛЬНОГО ОБРАЗОВАНИЯ ГОРОДА УРАЙ</w:t>
      </w:r>
    </w:p>
    <w:p w:rsidR="00965FFE" w:rsidRDefault="00965FFE">
      <w:pPr>
        <w:pStyle w:val="ConsPlusNormal"/>
        <w:jc w:val="both"/>
      </w:pPr>
    </w:p>
    <w:p w:rsidR="00965FFE" w:rsidRDefault="00965FFE">
      <w:pPr>
        <w:pStyle w:val="ConsPlusNormal"/>
        <w:ind w:firstLine="540"/>
        <w:jc w:val="both"/>
      </w:pPr>
      <w:r>
        <w:t xml:space="preserve">1. </w:t>
      </w:r>
      <w:proofErr w:type="gramStart"/>
      <w:r>
        <w:t>Настоящее Положение об установлении системы оплаты труда работников в возрасте до восемнадцати лет, временно работающих в муниципальных организациях дополнительного образования города Урай (далее - Положение), регулирует порядок и условия оплаты труда работников в возрасте от четырнадцати до восемнадцати лет, временно работающих в муниципальных организациях дополнительного образования города Урай, финансируемых из бюджета городского округа город Урай (далее соответственно - работники, организация), по отношению</w:t>
      </w:r>
      <w:proofErr w:type="gramEnd"/>
      <w:r>
        <w:t xml:space="preserve"> </w:t>
      </w:r>
      <w:proofErr w:type="gramStart"/>
      <w:r>
        <w:t>к</w:t>
      </w:r>
      <w:proofErr w:type="gramEnd"/>
      <w:r>
        <w:t xml:space="preserve"> </w:t>
      </w:r>
      <w:proofErr w:type="gramStart"/>
      <w:r>
        <w:t>которым</w:t>
      </w:r>
      <w:proofErr w:type="gramEnd"/>
      <w:r>
        <w:t xml:space="preserve"> Управление образования и молодежной политики администрации города Урай является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w:t>
      </w:r>
    </w:p>
    <w:p w:rsidR="00965FFE" w:rsidRDefault="00965FFE">
      <w:pPr>
        <w:pStyle w:val="ConsPlusNormal"/>
        <w:spacing w:before="220"/>
        <w:ind w:firstLine="540"/>
        <w:jc w:val="both"/>
      </w:pPr>
      <w:r>
        <w:t xml:space="preserve">2. Система оплаты труда работников организации устанавливается коллективным договором, локальными нормативными актами организации в соответствии с трудовым </w:t>
      </w:r>
      <w:r>
        <w:lastRenderedPageBreak/>
        <w:t>законодательством и иными нормативными правовыми актами, содержащими нормы трудового права, настоящим Положением.</w:t>
      </w:r>
    </w:p>
    <w:p w:rsidR="00965FFE" w:rsidRDefault="00965FFE">
      <w:pPr>
        <w:pStyle w:val="ConsPlusNormal"/>
        <w:spacing w:before="220"/>
        <w:ind w:firstLine="540"/>
        <w:jc w:val="both"/>
      </w:pPr>
      <w:r>
        <w:t>Финансирование расходов, направляемых на оплату труда работников организации, осуществляется в пределах средств организации.</w:t>
      </w:r>
    </w:p>
    <w:p w:rsidR="00965FFE" w:rsidRDefault="00965FFE">
      <w:pPr>
        <w:pStyle w:val="ConsPlusNormal"/>
        <w:spacing w:before="220"/>
        <w:ind w:firstLine="540"/>
        <w:jc w:val="both"/>
      </w:pPr>
      <w:r>
        <w:t xml:space="preserve">3. Размер минимальной заработной платы работников организации не может быть ниже размера минимальной заработной платы, устанавливаемой </w:t>
      </w:r>
      <w:proofErr w:type="gramStart"/>
      <w:r>
        <w:t>в</w:t>
      </w:r>
      <w:proofErr w:type="gramEnd"/>
      <w:r>
        <w:t xml:space="preserve"> </w:t>
      </w:r>
      <w:proofErr w:type="gramStart"/>
      <w:r>
        <w:t>Ханты-Мансийском</w:t>
      </w:r>
      <w:proofErr w:type="gramEnd"/>
      <w:r>
        <w:t xml:space="preserve"> автономном округе - Югре.</w:t>
      </w:r>
    </w:p>
    <w:p w:rsidR="00965FFE" w:rsidRDefault="00965FFE">
      <w:pPr>
        <w:pStyle w:val="ConsPlusNormal"/>
        <w:spacing w:before="220"/>
        <w:ind w:firstLine="540"/>
        <w:jc w:val="both"/>
      </w:pPr>
      <w: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размера минимальной заработной платы, локальным нормативным актом организации предусматривается доплата до уровня размера минимальной заработной платы.</w:t>
      </w:r>
    </w:p>
    <w:p w:rsidR="00965FFE" w:rsidRDefault="00965FFE">
      <w:pPr>
        <w:pStyle w:val="ConsPlusNormal"/>
        <w:spacing w:before="220"/>
        <w:ind w:firstLine="540"/>
        <w:jc w:val="both"/>
      </w:pPr>
      <w:r>
        <w:t>Регулирование размера заработной платы работников до размера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w:t>
      </w:r>
    </w:p>
    <w:p w:rsidR="00965FFE" w:rsidRDefault="00965FFE">
      <w:pPr>
        <w:pStyle w:val="ConsPlusNormal"/>
        <w:spacing w:before="220"/>
        <w:ind w:firstLine="540"/>
        <w:jc w:val="both"/>
      </w:pPr>
      <w: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t>в</w:t>
      </w:r>
      <w:proofErr w:type="gramEnd"/>
      <w:r>
        <w:t xml:space="preserve"> </w:t>
      </w:r>
      <w:proofErr w:type="gramStart"/>
      <w:r>
        <w:t>Ханты-Мансийском</w:t>
      </w:r>
      <w:proofErr w:type="gramEnd"/>
      <w:r>
        <w:t xml:space="preserve"> автономном округе - Югре".</w:t>
      </w:r>
    </w:p>
    <w:p w:rsidR="00965FFE" w:rsidRDefault="00965FFE">
      <w:pPr>
        <w:pStyle w:val="ConsPlusNormal"/>
        <w:spacing w:before="220"/>
        <w:ind w:firstLine="540"/>
        <w:jc w:val="both"/>
      </w:pPr>
      <w:r>
        <w:t xml:space="preserve">4. Оплата труда работников в возрасте до восемнадцати лет производится с учетом сокращенной продолжительности работы в соответствии со </w:t>
      </w:r>
      <w:hyperlink r:id="rId122" w:history="1">
        <w:r>
          <w:rPr>
            <w:color w:val="0000FF"/>
          </w:rPr>
          <w:t>статьей 271</w:t>
        </w:r>
      </w:hyperlink>
      <w:r>
        <w:t xml:space="preserve"> Трудового кодекса Российской Федерации.</w:t>
      </w:r>
    </w:p>
    <w:p w:rsidR="00965FFE" w:rsidRDefault="00965FFE">
      <w:pPr>
        <w:pStyle w:val="ConsPlusNormal"/>
        <w:spacing w:before="220"/>
        <w:ind w:firstLine="540"/>
        <w:jc w:val="both"/>
      </w:pPr>
      <w:r>
        <w:t xml:space="preserve">5. Заработная плата работников состоит </w:t>
      </w:r>
      <w:proofErr w:type="gramStart"/>
      <w:r>
        <w:t>из</w:t>
      </w:r>
      <w:proofErr w:type="gramEnd"/>
      <w:r>
        <w:t>:</w:t>
      </w:r>
    </w:p>
    <w:p w:rsidR="00965FFE" w:rsidRDefault="00965FFE">
      <w:pPr>
        <w:pStyle w:val="ConsPlusNormal"/>
        <w:spacing w:before="220"/>
        <w:ind w:firstLine="540"/>
        <w:jc w:val="both"/>
      </w:pPr>
      <w:r>
        <w:t>1) оклада;</w:t>
      </w:r>
    </w:p>
    <w:p w:rsidR="00965FFE" w:rsidRDefault="00965FFE">
      <w:pPr>
        <w:pStyle w:val="ConsPlusNormal"/>
        <w:spacing w:before="220"/>
        <w:ind w:firstLine="540"/>
        <w:jc w:val="both"/>
      </w:pPr>
      <w:r>
        <w:t>2) повышающих коэффициентов;</w:t>
      </w:r>
    </w:p>
    <w:p w:rsidR="00965FFE" w:rsidRDefault="00965FFE">
      <w:pPr>
        <w:pStyle w:val="ConsPlusNormal"/>
        <w:spacing w:before="220"/>
        <w:ind w:firstLine="540"/>
        <w:jc w:val="both"/>
      </w:pPr>
      <w:r>
        <w:t>3) компенсационных выплат;</w:t>
      </w:r>
    </w:p>
    <w:p w:rsidR="00965FFE" w:rsidRDefault="00965FFE">
      <w:pPr>
        <w:pStyle w:val="ConsPlusNormal"/>
        <w:spacing w:before="220"/>
        <w:ind w:firstLine="540"/>
        <w:jc w:val="both"/>
      </w:pPr>
      <w:r>
        <w:t>4) стимулирующих выплат.</w:t>
      </w:r>
    </w:p>
    <w:p w:rsidR="00965FFE" w:rsidRDefault="00965FFE">
      <w:pPr>
        <w:pStyle w:val="ConsPlusNormal"/>
        <w:spacing w:before="220"/>
        <w:ind w:firstLine="540"/>
        <w:jc w:val="both"/>
      </w:pPr>
      <w:r>
        <w:t xml:space="preserve">6. Размеры окладов работников организации устанавливаются на основе отнесения профессий рабочих к профессиональным квалификационным </w:t>
      </w:r>
      <w:hyperlink r:id="rId123" w:history="1">
        <w:r>
          <w:rPr>
            <w:color w:val="0000FF"/>
          </w:rPr>
          <w:t>группам</w:t>
        </w:r>
      </w:hyperlink>
      <w:r>
        <w:t xml:space="preserve"> общеотраслевых профессий рабочих, утвержденных приказом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965FFE" w:rsidRDefault="00965FFE">
      <w:pPr>
        <w:pStyle w:val="ConsPlusNormal"/>
        <w:spacing w:before="220"/>
        <w:ind w:firstLine="540"/>
        <w:jc w:val="both"/>
      </w:pPr>
      <w:r>
        <w:t>Размеры окладов работников организации указаны в таблице 1.</w:t>
      </w:r>
    </w:p>
    <w:p w:rsidR="00965FFE" w:rsidRDefault="00965FFE">
      <w:pPr>
        <w:pStyle w:val="ConsPlusNormal"/>
        <w:jc w:val="both"/>
      </w:pPr>
    </w:p>
    <w:p w:rsidR="00965FFE" w:rsidRDefault="00965FFE">
      <w:pPr>
        <w:pStyle w:val="ConsPlusNormal"/>
        <w:jc w:val="right"/>
        <w:outlineLvl w:val="2"/>
      </w:pPr>
      <w:r>
        <w:t>Таблица 1</w:t>
      </w:r>
    </w:p>
    <w:p w:rsidR="00965FFE" w:rsidRDefault="00965FFE">
      <w:pPr>
        <w:pStyle w:val="ConsPlusNormal"/>
        <w:jc w:val="both"/>
      </w:pPr>
    </w:p>
    <w:p w:rsidR="00965FFE" w:rsidRDefault="00965FFE">
      <w:pPr>
        <w:pStyle w:val="ConsPlusTitle"/>
        <w:jc w:val="center"/>
      </w:pPr>
      <w:r>
        <w:t xml:space="preserve">Профессиональные квалификационные группы </w:t>
      </w:r>
      <w:proofErr w:type="gramStart"/>
      <w:r>
        <w:t>общеотраслевых</w:t>
      </w:r>
      <w:proofErr w:type="gramEnd"/>
    </w:p>
    <w:p w:rsidR="00965FFE" w:rsidRDefault="00965FFE">
      <w:pPr>
        <w:pStyle w:val="ConsPlusTitle"/>
        <w:jc w:val="center"/>
      </w:pPr>
      <w:r>
        <w:t>профессий рабочих</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912"/>
        <w:gridCol w:w="2949"/>
      </w:tblGrid>
      <w:tr w:rsidR="00965FFE">
        <w:tc>
          <w:tcPr>
            <w:tcW w:w="2211" w:type="dxa"/>
            <w:vAlign w:val="center"/>
          </w:tcPr>
          <w:p w:rsidR="00965FFE" w:rsidRDefault="00965FFE">
            <w:pPr>
              <w:pStyle w:val="ConsPlusNormal"/>
              <w:jc w:val="center"/>
            </w:pPr>
            <w:r>
              <w:t>Квалификационные уровни</w:t>
            </w:r>
          </w:p>
        </w:tc>
        <w:tc>
          <w:tcPr>
            <w:tcW w:w="3912" w:type="dxa"/>
            <w:vAlign w:val="center"/>
          </w:tcPr>
          <w:p w:rsidR="00965FFE" w:rsidRDefault="00965FFE">
            <w:pPr>
              <w:pStyle w:val="ConsPlusNormal"/>
              <w:jc w:val="center"/>
            </w:pPr>
            <w:r>
              <w:t>Профессии рабочих, отнесенные к квалификационным уровням</w:t>
            </w:r>
          </w:p>
        </w:tc>
        <w:tc>
          <w:tcPr>
            <w:tcW w:w="2949" w:type="dxa"/>
            <w:vAlign w:val="center"/>
          </w:tcPr>
          <w:p w:rsidR="00965FFE" w:rsidRDefault="00965FFE">
            <w:pPr>
              <w:pStyle w:val="ConsPlusNormal"/>
              <w:jc w:val="center"/>
            </w:pPr>
            <w:r>
              <w:t>Размер оклада (рублей)</w:t>
            </w:r>
          </w:p>
        </w:tc>
      </w:tr>
      <w:tr w:rsidR="00965FFE">
        <w:tc>
          <w:tcPr>
            <w:tcW w:w="9072" w:type="dxa"/>
            <w:gridSpan w:val="3"/>
            <w:vAlign w:val="center"/>
          </w:tcPr>
          <w:p w:rsidR="00965FFE" w:rsidRDefault="00965FFE">
            <w:pPr>
              <w:pStyle w:val="ConsPlusNormal"/>
              <w:jc w:val="center"/>
            </w:pPr>
            <w:r>
              <w:lastRenderedPageBreak/>
              <w:t>Профессиональная квалификационная группа</w:t>
            </w:r>
          </w:p>
          <w:p w:rsidR="00965FFE" w:rsidRDefault="00965FFE">
            <w:pPr>
              <w:pStyle w:val="ConsPlusNormal"/>
              <w:jc w:val="center"/>
            </w:pPr>
            <w:r>
              <w:t>"Общеотраслевые профессии рабочих первого уровня"</w:t>
            </w:r>
          </w:p>
        </w:tc>
      </w:tr>
      <w:tr w:rsidR="00965FFE">
        <w:tc>
          <w:tcPr>
            <w:tcW w:w="2211" w:type="dxa"/>
            <w:vAlign w:val="center"/>
          </w:tcPr>
          <w:p w:rsidR="00965FFE" w:rsidRDefault="00965FFE">
            <w:pPr>
              <w:pStyle w:val="ConsPlusNormal"/>
            </w:pPr>
            <w:r>
              <w:t>Первый квалификационный уровень</w:t>
            </w:r>
          </w:p>
        </w:tc>
        <w:tc>
          <w:tcPr>
            <w:tcW w:w="3912" w:type="dxa"/>
            <w:vAlign w:val="center"/>
          </w:tcPr>
          <w:p w:rsidR="00965FFE" w:rsidRDefault="00965FFE">
            <w:pPr>
              <w:pStyle w:val="ConsPlusNormal"/>
            </w:pPr>
            <w:r>
              <w:t>курьер, уборщик территорий</w:t>
            </w:r>
          </w:p>
        </w:tc>
        <w:tc>
          <w:tcPr>
            <w:tcW w:w="2949" w:type="dxa"/>
            <w:vAlign w:val="center"/>
          </w:tcPr>
          <w:p w:rsidR="00965FFE" w:rsidRDefault="00965FFE">
            <w:pPr>
              <w:pStyle w:val="ConsPlusNormal"/>
            </w:pPr>
            <w:r>
              <w:t>1546</w:t>
            </w:r>
          </w:p>
        </w:tc>
      </w:tr>
    </w:tbl>
    <w:p w:rsidR="00965FFE" w:rsidRDefault="00965FFE">
      <w:pPr>
        <w:pStyle w:val="ConsPlusNormal"/>
        <w:jc w:val="both"/>
      </w:pPr>
    </w:p>
    <w:p w:rsidR="00965FFE" w:rsidRDefault="00965FFE">
      <w:pPr>
        <w:pStyle w:val="ConsPlusNormal"/>
        <w:ind w:firstLine="540"/>
        <w:jc w:val="both"/>
      </w:pPr>
      <w:r>
        <w:t>7. К окладам работников организации применяется повышающий коэффициент за специфику работы. Размер коэффициента за специфику работы указан в таблице 2.</w:t>
      </w:r>
    </w:p>
    <w:p w:rsidR="00965FFE" w:rsidRDefault="00965FFE">
      <w:pPr>
        <w:pStyle w:val="ConsPlusNormal"/>
        <w:jc w:val="both"/>
      </w:pPr>
    </w:p>
    <w:p w:rsidR="00965FFE" w:rsidRDefault="00965FFE">
      <w:pPr>
        <w:pStyle w:val="ConsPlusNormal"/>
        <w:jc w:val="right"/>
        <w:outlineLvl w:val="2"/>
      </w:pPr>
      <w:r>
        <w:t>Таблица 2</w:t>
      </w:r>
    </w:p>
    <w:p w:rsidR="00965FFE" w:rsidRDefault="00965FFE">
      <w:pPr>
        <w:pStyle w:val="ConsPlusNormal"/>
        <w:jc w:val="both"/>
      </w:pPr>
    </w:p>
    <w:p w:rsidR="00965FFE" w:rsidRDefault="00965FFE">
      <w:pPr>
        <w:pStyle w:val="ConsPlusTitle"/>
        <w:jc w:val="center"/>
      </w:pPr>
      <w:r>
        <w:t>Размер коэффициента за специфику работы</w:t>
      </w:r>
    </w:p>
    <w:p w:rsidR="00965FFE" w:rsidRDefault="00965F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9"/>
      </w:tblGrid>
      <w:tr w:rsidR="00965FFE">
        <w:tc>
          <w:tcPr>
            <w:tcW w:w="5783" w:type="dxa"/>
          </w:tcPr>
          <w:p w:rsidR="00965FFE" w:rsidRDefault="00965FFE">
            <w:pPr>
              <w:pStyle w:val="ConsPlusNormal"/>
              <w:jc w:val="center"/>
            </w:pPr>
            <w:r>
              <w:t>Основание для установления коэффициента</w:t>
            </w:r>
          </w:p>
        </w:tc>
        <w:tc>
          <w:tcPr>
            <w:tcW w:w="3289" w:type="dxa"/>
          </w:tcPr>
          <w:p w:rsidR="00965FFE" w:rsidRDefault="00965FFE">
            <w:pPr>
              <w:pStyle w:val="ConsPlusNormal"/>
              <w:jc w:val="center"/>
            </w:pPr>
            <w:r>
              <w:t>Размер коэффициента за специфику работы</w:t>
            </w:r>
          </w:p>
        </w:tc>
      </w:tr>
      <w:tr w:rsidR="00965FFE">
        <w:tc>
          <w:tcPr>
            <w:tcW w:w="5783" w:type="dxa"/>
          </w:tcPr>
          <w:p w:rsidR="00965FFE" w:rsidRDefault="00965FFE">
            <w:pPr>
              <w:pStyle w:val="ConsPlusNormal"/>
              <w:jc w:val="center"/>
            </w:pPr>
            <w:r>
              <w:t>1</w:t>
            </w:r>
          </w:p>
        </w:tc>
        <w:tc>
          <w:tcPr>
            <w:tcW w:w="3289" w:type="dxa"/>
          </w:tcPr>
          <w:p w:rsidR="00965FFE" w:rsidRDefault="00965FFE">
            <w:pPr>
              <w:pStyle w:val="ConsPlusNormal"/>
              <w:jc w:val="center"/>
            </w:pPr>
            <w:r>
              <w:t>2</w:t>
            </w:r>
          </w:p>
        </w:tc>
      </w:tr>
      <w:tr w:rsidR="00965FFE">
        <w:tc>
          <w:tcPr>
            <w:tcW w:w="5783" w:type="dxa"/>
          </w:tcPr>
          <w:p w:rsidR="00965FFE" w:rsidRDefault="00965FFE">
            <w:pPr>
              <w:pStyle w:val="ConsPlusNormal"/>
            </w:pPr>
            <w:r>
              <w:t>Работа в организации дополнительного образования</w:t>
            </w:r>
          </w:p>
        </w:tc>
        <w:tc>
          <w:tcPr>
            <w:tcW w:w="3289" w:type="dxa"/>
          </w:tcPr>
          <w:p w:rsidR="00965FFE" w:rsidRDefault="00965FFE">
            <w:pPr>
              <w:pStyle w:val="ConsPlusNormal"/>
              <w:jc w:val="center"/>
            </w:pPr>
            <w:r>
              <w:t>1,0</w:t>
            </w:r>
          </w:p>
        </w:tc>
      </w:tr>
    </w:tbl>
    <w:p w:rsidR="00965FFE" w:rsidRDefault="00965FFE">
      <w:pPr>
        <w:pStyle w:val="ConsPlusNormal"/>
        <w:jc w:val="both"/>
      </w:pPr>
    </w:p>
    <w:p w:rsidR="00965FFE" w:rsidRDefault="00965FFE">
      <w:pPr>
        <w:pStyle w:val="ConsPlusNormal"/>
        <w:ind w:firstLine="540"/>
        <w:jc w:val="both"/>
      </w:pPr>
      <w:r>
        <w:t>Размер выплаты по повышающему коэффициенту за специфику работы определяется путем умножения оклада на повышающий коэффициент.</w:t>
      </w:r>
    </w:p>
    <w:p w:rsidR="00965FFE" w:rsidRDefault="00965FFE">
      <w:pPr>
        <w:pStyle w:val="ConsPlusNormal"/>
        <w:spacing w:before="220"/>
        <w:ind w:firstLine="540"/>
        <w:jc w:val="both"/>
      </w:pPr>
      <w:r>
        <w:t xml:space="preserve">8. Виды и размеры компенсационных выплат устанавливаются в соответствии с Трудовым </w:t>
      </w:r>
      <w:hyperlink r:id="rId124" w:history="1">
        <w:r>
          <w:rPr>
            <w:color w:val="0000FF"/>
          </w:rPr>
          <w:t>кодексом</w:t>
        </w:r>
      </w:hyperlink>
      <w:r>
        <w:t xml:space="preserve"> Российской Федерации.</w:t>
      </w:r>
    </w:p>
    <w:p w:rsidR="00965FFE" w:rsidRDefault="00965FFE">
      <w:pPr>
        <w:pStyle w:val="ConsPlusNormal"/>
        <w:spacing w:before="220"/>
        <w:ind w:firstLine="540"/>
        <w:jc w:val="both"/>
      </w:pPr>
      <w:r>
        <w:t xml:space="preserve">Выплаты за работу в местностях с особыми климатическими условиями устанавливаются в соответствии со </w:t>
      </w:r>
      <w:hyperlink r:id="rId125" w:history="1">
        <w:r>
          <w:rPr>
            <w:color w:val="0000FF"/>
          </w:rPr>
          <w:t>статьями 148</w:t>
        </w:r>
      </w:hyperlink>
      <w:r>
        <w:t xml:space="preserve">, </w:t>
      </w:r>
      <w:hyperlink r:id="rId126" w:history="1">
        <w:r>
          <w:rPr>
            <w:color w:val="0000FF"/>
          </w:rPr>
          <w:t>315</w:t>
        </w:r>
      </w:hyperlink>
      <w:r>
        <w:t xml:space="preserve"> - </w:t>
      </w:r>
      <w:hyperlink r:id="rId127" w:history="1">
        <w:r>
          <w:rPr>
            <w:color w:val="0000FF"/>
          </w:rPr>
          <w:t>317</w:t>
        </w:r>
      </w:hyperlink>
      <w:r>
        <w:t xml:space="preserve"> Трудового кодекса Российской Федерации и иными нормативными правовыми актами, содержащими нормы трудового права.</w:t>
      </w:r>
    </w:p>
    <w:p w:rsidR="00965FFE" w:rsidRDefault="00965FFE">
      <w:pPr>
        <w:pStyle w:val="ConsPlusNormal"/>
        <w:spacing w:before="220"/>
        <w:ind w:firstLine="540"/>
        <w:jc w:val="both"/>
      </w:pPr>
      <w:r>
        <w:t>9. К стимулирующим выплатам относится премиальная выплата по итогам работы за месяц.</w:t>
      </w:r>
    </w:p>
    <w:p w:rsidR="00965FFE" w:rsidRDefault="00965FFE">
      <w:pPr>
        <w:pStyle w:val="ConsPlusNormal"/>
        <w:spacing w:before="220"/>
        <w:ind w:firstLine="540"/>
        <w:jc w:val="both"/>
      </w:pPr>
      <w:r>
        <w:t>Премиальная выплата по итогам работы за месяц выплачивается работникам организации в размере 20% от оклада с учетом надбавок и доплат за качественное исполнение трудовых обязанностей, соблюдение трудовой дисциплины.</w:t>
      </w:r>
    </w:p>
    <w:p w:rsidR="00965FFE" w:rsidRDefault="00965FFE">
      <w:pPr>
        <w:pStyle w:val="ConsPlusNormal"/>
        <w:spacing w:before="220"/>
        <w:ind w:firstLine="540"/>
        <w:jc w:val="both"/>
      </w:pPr>
      <w:r>
        <w:t>Порядок установления премиальной выплаты по итогам работы за месяц определяется коллективным договором, локальным нормативным актом организации.</w:t>
      </w:r>
    </w:p>
    <w:p w:rsidR="00965FFE" w:rsidRDefault="00965FFE">
      <w:pPr>
        <w:pStyle w:val="ConsPlusNormal"/>
        <w:ind w:firstLine="540"/>
        <w:jc w:val="both"/>
      </w:pPr>
    </w:p>
    <w:p w:rsidR="00965FFE" w:rsidRDefault="00965FFE">
      <w:pPr>
        <w:pStyle w:val="ConsPlusNormal"/>
        <w:jc w:val="both"/>
      </w:pPr>
    </w:p>
    <w:p w:rsidR="00965FFE" w:rsidRDefault="00965FFE">
      <w:pPr>
        <w:pStyle w:val="ConsPlusNormal"/>
        <w:pBdr>
          <w:top w:val="single" w:sz="6" w:space="0" w:color="auto"/>
        </w:pBdr>
        <w:spacing w:before="100" w:after="100"/>
        <w:jc w:val="both"/>
        <w:rPr>
          <w:sz w:val="2"/>
          <w:szCs w:val="2"/>
        </w:rPr>
      </w:pPr>
    </w:p>
    <w:p w:rsidR="00B42B71" w:rsidRDefault="00B42B71">
      <w:bookmarkStart w:id="37" w:name="_GoBack"/>
      <w:bookmarkEnd w:id="37"/>
    </w:p>
    <w:sectPr w:rsidR="00B42B71" w:rsidSect="00797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FE"/>
    <w:rsid w:val="00965FFE"/>
    <w:rsid w:val="00B4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F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F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48143FCC4C1288DDEDB3080DB2CAF8D7EE674F2491901C9350E8075FDE387D3FCF00BDBAD18D16593C37397FBE58D4FCDC67F670919DD0QDh0D" TargetMode="External"/><Relationship Id="rId21" Type="http://schemas.openxmlformats.org/officeDocument/2006/relationships/hyperlink" Target="consultantplus://offline/ref=5148143FCC4C1288DDEDB3080DB2CAF8D7EE674F2491901C9350E8075FDE387D2DCF58B1BBD693165629616839QEhAD" TargetMode="External"/><Relationship Id="rId42" Type="http://schemas.openxmlformats.org/officeDocument/2006/relationships/hyperlink" Target="consultantplus://offline/ref=5148143FCC4C1288DDEDB31E0EDE9DF7D2ED3A47259B994EC802EE50008E3E287F8F06E8F9948017513763683DE00184BE976AF0688D9DD5CF1590A1Q9h8D" TargetMode="External"/><Relationship Id="rId47" Type="http://schemas.openxmlformats.org/officeDocument/2006/relationships/hyperlink" Target="consultantplus://offline/ref=5148143FCC4C1288DDEDB31E0EDE9DF7D2ED3A47269E9C48CA02EE50008E3E287F8F06E8F9948017513763683CE00184BE976AF0688D9DD5CF1590A1Q9h8D" TargetMode="External"/><Relationship Id="rId63" Type="http://schemas.openxmlformats.org/officeDocument/2006/relationships/hyperlink" Target="consultantplus://offline/ref=5148143FCC4C1288DDEDB31E0EDE9DF7D2ED3A4726919A4FCA0CEE50008E3E287F8F06E8F99480175137636A33E00184BE976AF0688D9DD5CF1590A1Q9h8D" TargetMode="External"/><Relationship Id="rId68" Type="http://schemas.openxmlformats.org/officeDocument/2006/relationships/hyperlink" Target="consultantplus://offline/ref=5148143FCC4C1288DDEDB3080DB2CAF8D7EE674F2491901C9350E8075FDE387D3FCF00BDBAD28814563C37397FBE58D4FCDC67F670919DD0QDh0D" TargetMode="External"/><Relationship Id="rId84" Type="http://schemas.openxmlformats.org/officeDocument/2006/relationships/hyperlink" Target="consultantplus://offline/ref=5148143FCC4C1288DDEDB31E0EDE9DF7D2ED3A47269E9C48CA02EE50008E3E287F8F06E8F9948017513762693BE00184BE976AF0688D9DD5CF1590A1Q9h8D" TargetMode="External"/><Relationship Id="rId89" Type="http://schemas.openxmlformats.org/officeDocument/2006/relationships/hyperlink" Target="consultantplus://offline/ref=5148143FCC4C1288DDEDB31E0EDE9DF7D2ED3A4725999F4FCD07EE50008E3E287F8F06E8F9948017513763683CE00184BE976AF0688D9DD5CF1590A1Q9h8D" TargetMode="External"/><Relationship Id="rId112" Type="http://schemas.openxmlformats.org/officeDocument/2006/relationships/hyperlink" Target="consultantplus://offline/ref=5148143FCC4C1288DDEDB3080DB2CAF8D7EE674F2491901C9350E8075FDE387D3FCF00BDBAD28814563C37397FBE58D4FCDC67F670919DD0QDh0D" TargetMode="External"/><Relationship Id="rId16" Type="http://schemas.openxmlformats.org/officeDocument/2006/relationships/hyperlink" Target="consultantplus://offline/ref=5148143FCC4C1288DDEDB31E0EDE9DF7D2ED3A47259B994EC802EE50008E3E287F8F06E8F9948017513763683EE00184BE976AF0688D9DD5CF1590A1Q9h8D" TargetMode="External"/><Relationship Id="rId107" Type="http://schemas.openxmlformats.org/officeDocument/2006/relationships/hyperlink" Target="consultantplus://offline/ref=5148143FCC4C1288DDEDB3080DB2CAF8D5E762482090901C9350E8075FDE387D2DCF58B1BBD693165629616839QEhAD" TargetMode="External"/><Relationship Id="rId11" Type="http://schemas.openxmlformats.org/officeDocument/2006/relationships/hyperlink" Target="consultantplus://offline/ref=5148143FCC4C1288DDEDB31E0EDE9DF7D2ED3A4726919A4FCA0CEE50008E3E287F8F06E8F9948017513763683EE00184BE976AF0688D9DD5CF1590A1Q9h8D" TargetMode="External"/><Relationship Id="rId32" Type="http://schemas.openxmlformats.org/officeDocument/2006/relationships/hyperlink" Target="consultantplus://offline/ref=5148143FCC4C1288DDEDB31E0EDE9DF7D2ED3A47269D9C42C705EE50008E3E287F8F06E8F9948017513763683EE00184BE976AF0688D9DD5CF1590A1Q9h8D" TargetMode="External"/><Relationship Id="rId37" Type="http://schemas.openxmlformats.org/officeDocument/2006/relationships/hyperlink" Target="consultantplus://offline/ref=5148143FCC4C1288DDEDB31E0EDE9DF7D2ED3A4726919A4FCA0CEE50008E3E287F8F06E8F9948017513763683DE00184BE976AF0688D9DD5CF1590A1Q9h8D" TargetMode="External"/><Relationship Id="rId53" Type="http://schemas.openxmlformats.org/officeDocument/2006/relationships/hyperlink" Target="consultantplus://offline/ref=5148143FCC4C1288DDEDB31E0EDE9DF7D2ED3A472090984EC60FB35A08D7322A788059EDFE8580175729636F25E955D7QFhBD" TargetMode="External"/><Relationship Id="rId58" Type="http://schemas.openxmlformats.org/officeDocument/2006/relationships/hyperlink" Target="consultantplus://offline/ref=5148143FCC4C1288DDEDB3080DB2CAF8D5E762482090901C9350E8075FDE387D2DCF58B1BBD693165629616839QEhAD" TargetMode="External"/><Relationship Id="rId74" Type="http://schemas.openxmlformats.org/officeDocument/2006/relationships/hyperlink" Target="consultantplus://offline/ref=5148143FCC4C1288DDEDB3080DB2CAF8D7EE674F2491901C9350E8075FDE387D2DCF58B1BBD693165629616839QEhAD" TargetMode="External"/><Relationship Id="rId79" Type="http://schemas.openxmlformats.org/officeDocument/2006/relationships/hyperlink" Target="consultantplus://offline/ref=5148143FCC4C1288DDEDB31E0EDE9DF7D2ED3A47269E9C48CA02EE50008E3E287F8F06E8F99480175137636E32E00184BE976AF0688D9DD5CF1590A1Q9h8D" TargetMode="External"/><Relationship Id="rId102" Type="http://schemas.openxmlformats.org/officeDocument/2006/relationships/hyperlink" Target="consultantplus://offline/ref=5148143FCC4C1288DDEDB31E0EDE9DF7D2ED3A47259B994EC802EE50008E3E287F8F06E8F99480175137636833E00184BE976AF0688D9DD5CF1590A1Q9h8D" TargetMode="External"/><Relationship Id="rId123" Type="http://schemas.openxmlformats.org/officeDocument/2006/relationships/hyperlink" Target="consultantplus://offline/ref=5148143FCC4C1288DDEDB3080DB2CAF8D3EF614D2793CD169B09E40558D1676A38860CBCBAD08D1F5A63322C6EE654D3E4C260EF6C939FQDh3D"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5148143FCC4C1288DDEDB31E0EDE9DF7D2ED3A472599924BCF07EE50008E3E287F8F06E8F9948017513763683DE00184BE976AF0688D9DD5CF1590A1Q9h8D" TargetMode="External"/><Relationship Id="rId95" Type="http://schemas.openxmlformats.org/officeDocument/2006/relationships/hyperlink" Target="consultantplus://offline/ref=5148143FCC4C1288DDEDB31E0EDE9DF7D2ED3A47269D9C42C705EE50008E3E287F8F06E8F9948017513763683DE00184BE976AF0688D9DD5CF1590A1Q9h8D" TargetMode="External"/><Relationship Id="rId22" Type="http://schemas.openxmlformats.org/officeDocument/2006/relationships/hyperlink" Target="consultantplus://offline/ref=5148143FCC4C1288DDEDB31E0EDE9DF7D2ED3A47269B9943CF0DEE50008E3E287F8F06E8EB94D81B50317D683CF557D5F8QCh3D" TargetMode="External"/><Relationship Id="rId27" Type="http://schemas.openxmlformats.org/officeDocument/2006/relationships/hyperlink" Target="consultantplus://offline/ref=5148143FCC4C1288DDEDB31E0EDE9DF7D2ED3A47269A9A48CC00EE50008E3E287F8F06E8EB94D81B50317D683CF557D5F8QCh3D" TargetMode="External"/><Relationship Id="rId43" Type="http://schemas.openxmlformats.org/officeDocument/2006/relationships/hyperlink" Target="consultantplus://offline/ref=5148143FCC4C1288DDEDB31E0EDE9DF7D2ED3A47269F9E42CF06EE50008E3E287F8F06E8F9948017513763683DE00184BE976AF0688D9DD5CF1590A1Q9h8D" TargetMode="External"/><Relationship Id="rId48" Type="http://schemas.openxmlformats.org/officeDocument/2006/relationships/hyperlink" Target="consultantplus://offline/ref=5148143FCC4C1288DDEDB31E0EDE9DF7D2ED3A4726919A4FCA0CEE50008E3E287F8F06E8F9948017513763683CE00184BE976AF0688D9DD5CF1590A1Q9h8D" TargetMode="External"/><Relationship Id="rId64" Type="http://schemas.openxmlformats.org/officeDocument/2006/relationships/hyperlink" Target="consultantplus://offline/ref=5148143FCC4C1288DDEDB31E0EDE9DF7D2ED3A47269E9C48CA02EE50008E3E287F8F06E8F99480175137636A3AE00184BE976AF0688D9DD5CF1590A1Q9h8D" TargetMode="External"/><Relationship Id="rId69" Type="http://schemas.openxmlformats.org/officeDocument/2006/relationships/hyperlink" Target="consultantplus://offline/ref=5148143FCC4C1288DDEDB3080DB2CAF8D7EE674F2491901C9350E8075FDE387D3FCF00BDBAD0841E563C37397FBE58D4FCDC67F670919DD0QDh0D" TargetMode="External"/><Relationship Id="rId113" Type="http://schemas.openxmlformats.org/officeDocument/2006/relationships/hyperlink" Target="consultantplus://offline/ref=5148143FCC4C1288DDEDB3080DB2CAF8D7EE674F2491901C9350E8075FDE387D3FCF00BDBAD0841E563C37397FBE58D4FCDC67F670919DD0QDh0D" TargetMode="External"/><Relationship Id="rId118" Type="http://schemas.openxmlformats.org/officeDocument/2006/relationships/hyperlink" Target="consultantplus://offline/ref=5148143FCC4C1288DDEDB3080DB2CAF8D7EE674F2491901C9350E8075FDE387D2DCF58B1BBD693165629616839QEhAD" TargetMode="External"/><Relationship Id="rId80" Type="http://schemas.openxmlformats.org/officeDocument/2006/relationships/hyperlink" Target="consultantplus://offline/ref=5148143FCC4C1288DDEDB31E0EDE9DF7D2ED3A4726909E4DCD0CEE50008E3E287F8F06E8F99480175137636939E00184BE976AF0688D9DD5CF1590A1Q9h8D" TargetMode="External"/><Relationship Id="rId85" Type="http://schemas.openxmlformats.org/officeDocument/2006/relationships/hyperlink" Target="consultantplus://offline/ref=5148143FCC4C1288DDEDB3080DB2CAF8D7EE674F2491901C9350E8075FDE387D2DCF58B1BBD693165629616839QEhAD" TargetMode="External"/><Relationship Id="rId12" Type="http://schemas.openxmlformats.org/officeDocument/2006/relationships/hyperlink" Target="consultantplus://offline/ref=5148143FCC4C1288DDEDB31E0EDE9DF7D2ED3A4725989A4ACD05EE50008E3E287F8F06E8F9948017513763683EE00184BE976AF0688D9DD5CF1590A1Q9h8D" TargetMode="External"/><Relationship Id="rId17" Type="http://schemas.openxmlformats.org/officeDocument/2006/relationships/hyperlink" Target="consultantplus://offline/ref=5148143FCC4C1288DDEDB3080DB2CAF8D7EE674F2491901C9350E8075FDE387D3FCF00BAB3D38642007336653AED4BD5FDDC65F16CQ9h2D" TargetMode="External"/><Relationship Id="rId33" Type="http://schemas.openxmlformats.org/officeDocument/2006/relationships/hyperlink" Target="consultantplus://offline/ref=5148143FCC4C1288DDEDB31E0EDE9DF7D2ED3A47269E9842C90CEE50008E3E287F8F06E8F9948017513763683DE00184BE976AF0688D9DD5CF1590A1Q9h8D" TargetMode="External"/><Relationship Id="rId38" Type="http://schemas.openxmlformats.org/officeDocument/2006/relationships/hyperlink" Target="consultantplus://offline/ref=5148143FCC4C1288DDEDB31E0EDE9DF7D2ED3A4725989A4ACD05EE50008E3E287F8F06E8F9948017513763683DE00184BE976AF0688D9DD5CF1590A1Q9h8D" TargetMode="External"/><Relationship Id="rId59" Type="http://schemas.openxmlformats.org/officeDocument/2006/relationships/hyperlink" Target="consultantplus://offline/ref=5148143FCC4C1288DDEDB3080DB2CAF8D1EE644F2493CD169B09E40558D1677838DE00BDBCCE8D114F35636AQ3hAD" TargetMode="External"/><Relationship Id="rId103" Type="http://schemas.openxmlformats.org/officeDocument/2006/relationships/hyperlink" Target="consultantplus://offline/ref=5148143FCC4C1288DDEDB3080DB2CAF8D7EE674F2491901C9350E8075FDE387D2DCF58B1BBD693165629616839QEhAD" TargetMode="External"/><Relationship Id="rId108" Type="http://schemas.openxmlformats.org/officeDocument/2006/relationships/hyperlink" Target="consultantplus://offline/ref=5148143FCC4C1288DDEDB3080DB2CAF8D1EE644F2493CD169B09E40558D1677838DE00BDBCCE8D114F35636AQ3hAD" TargetMode="External"/><Relationship Id="rId124" Type="http://schemas.openxmlformats.org/officeDocument/2006/relationships/hyperlink" Target="consultantplus://offline/ref=5148143FCC4C1288DDEDB3080DB2CAF8D7EE674F2491901C9350E8075FDE387D2DCF58B1BBD693165629616839QEhAD" TargetMode="External"/><Relationship Id="rId129" Type="http://schemas.openxmlformats.org/officeDocument/2006/relationships/theme" Target="theme/theme1.xml"/><Relationship Id="rId54" Type="http://schemas.openxmlformats.org/officeDocument/2006/relationships/hyperlink" Target="consultantplus://offline/ref=5148143FCC4C1288DDEDB3080DB2CAF8D6EF614C229D901C9350E8075FDE387D3FCF00BDBAD08916513C37397FBE58D4FCDC67F670919DD0QDh0D" TargetMode="External"/><Relationship Id="rId70" Type="http://schemas.openxmlformats.org/officeDocument/2006/relationships/hyperlink" Target="consultantplus://offline/ref=5148143FCC4C1288DDEDB3080DB2CAF8D7EE674F2491901C9350E8075FDE387D3FCF00BDBAD18517553C37397FBE58D4FCDC67F670919DD0QDh0D" TargetMode="External"/><Relationship Id="rId75" Type="http://schemas.openxmlformats.org/officeDocument/2006/relationships/hyperlink" Target="consultantplus://offline/ref=5148143FCC4C1288DDEDB31E0EDE9DF7D2ED3A47269E9C48CA02EE50008E3E287F8F06E8F99480175137636E3AE00184BE976AF0688D9DD5CF1590A1Q9h8D" TargetMode="External"/><Relationship Id="rId91" Type="http://schemas.openxmlformats.org/officeDocument/2006/relationships/hyperlink" Target="consultantplus://offline/ref=5148143FCC4C1288DDEDB31E0EDE9DF7D2ED3A472599924BCF07EE50008E3E287F8F06E8F9948017513763683CE00184BE976AF0688D9DD5CF1590A1Q9h8D" TargetMode="External"/><Relationship Id="rId96" Type="http://schemas.openxmlformats.org/officeDocument/2006/relationships/hyperlink" Target="consultantplus://offline/ref=5148143FCC4C1288DDEDB31E0EDE9DF7D2ED3A4725999F4FCD07EE50008E3E287F8F06E8F99480175137636832E00184BE976AF0688D9DD5CF1590A1Q9h8D" TargetMode="External"/><Relationship Id="rId1" Type="http://schemas.openxmlformats.org/officeDocument/2006/relationships/styles" Target="styles.xml"/><Relationship Id="rId6" Type="http://schemas.openxmlformats.org/officeDocument/2006/relationships/hyperlink" Target="consultantplus://offline/ref=5148143FCC4C1288DDEDB31E0EDE9DF7D2ED3A47269D9C42C705EE50008E3E287F8F06E8F9948017513763683EE00184BE976AF0688D9DD5CF1590A1Q9h8D" TargetMode="External"/><Relationship Id="rId23" Type="http://schemas.openxmlformats.org/officeDocument/2006/relationships/hyperlink" Target="consultantplus://offline/ref=5148143FCC4C1288DDEDB31E0EDE9DF7D2ED3A472698994DC702EE50008E3E287F8F06E8EB94D81B50317D683CF557D5F8QCh3D" TargetMode="External"/><Relationship Id="rId28" Type="http://schemas.openxmlformats.org/officeDocument/2006/relationships/hyperlink" Target="consultantplus://offline/ref=5148143FCC4C1288DDEDB31E0EDE9DF7D2ED3A47269A9D48C907EE50008E3E287F8F06E8EB94D81B50317D683CF557D5F8QCh3D" TargetMode="External"/><Relationship Id="rId49" Type="http://schemas.openxmlformats.org/officeDocument/2006/relationships/hyperlink" Target="consultantplus://offline/ref=5148143FCC4C1288DDEDB31E0EDE9DF7D2ED3A4725989E43CE01EE50008E3E287F8F06E8F9948017513763683CE00184BE976AF0688D9DD5CF1590A1Q9h8D" TargetMode="External"/><Relationship Id="rId114" Type="http://schemas.openxmlformats.org/officeDocument/2006/relationships/hyperlink" Target="consultantplus://offline/ref=5148143FCC4C1288DDEDB3080DB2CAF8D7EE674F2491901C9350E8075FDE387D3FCF00BDBAD18517553C37397FBE58D4FCDC67F670919DD0QDh0D" TargetMode="External"/><Relationship Id="rId119" Type="http://schemas.openxmlformats.org/officeDocument/2006/relationships/hyperlink" Target="consultantplus://offline/ref=5148143FCC4C1288DDEDB3080DB2CAF8D7EE674F2491901C9350E8075FDE387D3FCF00BBBBD58642007336653AED4BD5FDDC65F16CQ9h2D" TargetMode="External"/><Relationship Id="rId44" Type="http://schemas.openxmlformats.org/officeDocument/2006/relationships/hyperlink" Target="consultantplus://offline/ref=5148143FCC4C1288DDEDB31E0EDE9DF7D2ED3A47259B994EC802EE50008E3E287F8F06E8F9948017513763683DE00184BE976AF0688D9DD5CF1590A1Q9h8D" TargetMode="External"/><Relationship Id="rId60" Type="http://schemas.openxmlformats.org/officeDocument/2006/relationships/hyperlink" Target="consultantplus://offline/ref=5148143FCC4C1288DDEDB31E0EDE9DF7D2ED3A4726919A4FCA0CEE50008E3E287F8F06E8F99480175137636932E00184BE976AF0688D9DD5CF1590A1Q9h8D" TargetMode="External"/><Relationship Id="rId65" Type="http://schemas.openxmlformats.org/officeDocument/2006/relationships/hyperlink" Target="consultantplus://offline/ref=5148143FCC4C1288DDEDB31E0EDE9DF7D2ED3A4726919A4FCA0CEE50008E3E287F8F06E8F99480175137636B3CE00184BE976AF0688D9DD5CF1590A1Q9h8D" TargetMode="External"/><Relationship Id="rId81" Type="http://schemas.openxmlformats.org/officeDocument/2006/relationships/hyperlink" Target="consultantplus://offline/ref=5148143FCC4C1288DDEDB31E0EDE9DF7D2ED3A4726909E4DCD0CEE50008E3E287F8F06E8F99480175137636938E00184BE976AF0688D9DD5CF1590A1Q9h8D" TargetMode="External"/><Relationship Id="rId86" Type="http://schemas.openxmlformats.org/officeDocument/2006/relationships/hyperlink" Target="consultantplus://offline/ref=5148143FCC4C1288DDEDB31E0EDE9DF7D2ED3A47269E9C48CA02EE50008E3E287F8F06E8F99480175137626C3EE00184BE976AF0688D9DD5CF1590A1Q9h8D" TargetMode="External"/><Relationship Id="rId13" Type="http://schemas.openxmlformats.org/officeDocument/2006/relationships/hyperlink" Target="consultantplus://offline/ref=5148143FCC4C1288DDEDB31E0EDE9DF7D2ED3A4725989E43CE01EE50008E3E287F8F06E8F9948017513763683EE00184BE976AF0688D9DD5CF1590A1Q9h8D" TargetMode="External"/><Relationship Id="rId18" Type="http://schemas.openxmlformats.org/officeDocument/2006/relationships/hyperlink" Target="consultantplus://offline/ref=5148143FCC4C1288DDEDB3080DB2CAF8D7EE674F2491901C9350E8075FDE387D3FCF00BEB8D28B1D0566273D36EA53CBFAC579F36E91Q9hCD" TargetMode="External"/><Relationship Id="rId39" Type="http://schemas.openxmlformats.org/officeDocument/2006/relationships/hyperlink" Target="consultantplus://offline/ref=5148143FCC4C1288DDEDB31E0EDE9DF7D2ED3A4725989E43CE01EE50008E3E287F8F06E8F9948017513763683DE00184BE976AF0688D9DD5CF1590A1Q9h8D" TargetMode="External"/><Relationship Id="rId109" Type="http://schemas.openxmlformats.org/officeDocument/2006/relationships/hyperlink" Target="consultantplus://offline/ref=5148143FCC4C1288DDEDB31E0EDE9DF7D2ED3A4725989E43CE01EE50008E3E287F8F06E8F9948017513763693EE00184BE976AF0688D9DD5CF1590A1Q9h8D" TargetMode="External"/><Relationship Id="rId34" Type="http://schemas.openxmlformats.org/officeDocument/2006/relationships/hyperlink" Target="consultantplus://offline/ref=5148143FCC4C1288DDEDB31E0EDE9DF7D2ED3A47269E9C48CA02EE50008E3E287F8F06E8F9948017513763683DE00184BE976AF0688D9DD5CF1590A1Q9h8D" TargetMode="External"/><Relationship Id="rId50" Type="http://schemas.openxmlformats.org/officeDocument/2006/relationships/hyperlink" Target="consultantplus://offline/ref=5148143FCC4C1288DDEDB31E0EDE9DF7D2ED3A472090984EC60FB35A08D7322A788059EDFE8580175729636F25E955D7QFhBD" TargetMode="External"/><Relationship Id="rId55" Type="http://schemas.openxmlformats.org/officeDocument/2006/relationships/hyperlink" Target="consultantplus://offline/ref=5148143FCC4C1288DDEDB3080DB2CAF8D6EF604E279A901C9350E8075FDE387D2DCF58B1BBD693165629616839QEhAD" TargetMode="External"/><Relationship Id="rId76" Type="http://schemas.openxmlformats.org/officeDocument/2006/relationships/hyperlink" Target="consultantplus://offline/ref=5148143FCC4C1288DDEDB31E0EDE9DF7D2ED3A47269E9C48CA02EE50008E3E287F8F06E8F99480175137636E3FE00184BE976AF0688D9DD5CF1590A1Q9h8D" TargetMode="External"/><Relationship Id="rId97" Type="http://schemas.openxmlformats.org/officeDocument/2006/relationships/hyperlink" Target="consultantplus://offline/ref=5148143FCC4C1288DDEDB31E0EDE9DF7D2ED3A472599924BCF07EE50008E3E287F8F06E8F99480175137636832E00184BE976AF0688D9DD5CF1590A1Q9h8D" TargetMode="External"/><Relationship Id="rId104" Type="http://schemas.openxmlformats.org/officeDocument/2006/relationships/hyperlink" Target="consultantplus://offline/ref=5148143FCC4C1288DDEDB3080DB2CAF8D7EE674F2491901C9350E8075FDE387D2DCF58B1BBD693165629616839QEhAD" TargetMode="External"/><Relationship Id="rId120" Type="http://schemas.openxmlformats.org/officeDocument/2006/relationships/hyperlink" Target="consultantplus://offline/ref=5148143FCC4C1288DDEDB3080DB2CAF8D7EE674F2491901C9350E8075FDE387D2DCF58B1BBD693165629616839QEhAD" TargetMode="External"/><Relationship Id="rId125" Type="http://schemas.openxmlformats.org/officeDocument/2006/relationships/hyperlink" Target="consultantplus://offline/ref=5148143FCC4C1288DDEDB3080DB2CAF8D7EE674F2491901C9350E8075FDE387D3FCF00BDBAD0841E563C37397FBE58D4FCDC67F670919DD0QDh0D" TargetMode="External"/><Relationship Id="rId7" Type="http://schemas.openxmlformats.org/officeDocument/2006/relationships/hyperlink" Target="consultantplus://offline/ref=5148143FCC4C1288DDEDB31E0EDE9DF7D2ED3A47269E9842C90CEE50008E3E287F8F06E8F9948017513763683EE00184BE976AF0688D9DD5CF1590A1Q9h8D" TargetMode="External"/><Relationship Id="rId71" Type="http://schemas.openxmlformats.org/officeDocument/2006/relationships/hyperlink" Target="consultantplus://offline/ref=5148143FCC4C1288DDEDB3080DB2CAF8D7EE674F2491901C9350E8075FDE387D3FCF00B9BCDBD94715626E693DF555D2E4C067F3Q6hFD" TargetMode="External"/><Relationship Id="rId92" Type="http://schemas.openxmlformats.org/officeDocument/2006/relationships/hyperlink" Target="consultantplus://offline/ref=5148143FCC4C1288DDEDB31E0EDE9DF7D2ED3A47269E9842C90CEE50008E3E287F8F06E8F9948017513763683DE00184BE976AF0688D9DD5CF1590A1Q9h8D" TargetMode="External"/><Relationship Id="rId2" Type="http://schemas.microsoft.com/office/2007/relationships/stylesWithEffects" Target="stylesWithEffects.xml"/><Relationship Id="rId29" Type="http://schemas.openxmlformats.org/officeDocument/2006/relationships/hyperlink" Target="consultantplus://offline/ref=5148143FCC4C1288DDEDB31E0EDE9DF7D2ED3A47269A9349CD01EE50008E3E287F8F06E8EB94D81B50317D683CF557D5F8QCh3D" TargetMode="External"/><Relationship Id="rId24" Type="http://schemas.openxmlformats.org/officeDocument/2006/relationships/hyperlink" Target="consultantplus://offline/ref=5148143FCC4C1288DDEDB31E0EDE9DF7D2ED3A472698934FC701EE50008E3E287F8F06E8EB94D81B50317D683CF557D5F8QCh3D" TargetMode="External"/><Relationship Id="rId40" Type="http://schemas.openxmlformats.org/officeDocument/2006/relationships/hyperlink" Target="consultantplus://offline/ref=5148143FCC4C1288DDEDB31E0EDE9DF7D2ED3A4725999F4FCD07EE50008E3E287F8F06E8F9948017513763683EE00184BE976AF0688D9DD5CF1590A1Q9h8D" TargetMode="External"/><Relationship Id="rId45" Type="http://schemas.openxmlformats.org/officeDocument/2006/relationships/hyperlink" Target="consultantplus://offline/ref=5148143FCC4C1288DDEDB3080DB2CAF8D7EE674F2491901C9350E8075FDE387D2DCF58B1BBD693165629616839QEhAD" TargetMode="External"/><Relationship Id="rId66" Type="http://schemas.openxmlformats.org/officeDocument/2006/relationships/hyperlink" Target="consultantplus://offline/ref=5148143FCC4C1288DDEDB3080DB2CAF8D6EF614C229D901C9350E8075FDE387D3FCF00BDBAD08916513C37397FBE58D4FCDC67F670919DD0QDh0D" TargetMode="External"/><Relationship Id="rId87" Type="http://schemas.openxmlformats.org/officeDocument/2006/relationships/hyperlink" Target="consultantplus://offline/ref=5148143FCC4C1288DDEDB31E0EDE9DF7D2ED3A47259B9843C703EE50008E3E287F8F06E8EB94D81B50317D683CF557D5F8QCh3D" TargetMode="External"/><Relationship Id="rId110" Type="http://schemas.openxmlformats.org/officeDocument/2006/relationships/hyperlink" Target="consultantplus://offline/ref=5148143FCC4C1288DDEDB31E0EDE9DF7D2ED3A4725989A4ACD05EE50008E3E287F8F06E8F99480175137636B3BE00184BE976AF0688D9DD5CF1590A1Q9h8D" TargetMode="External"/><Relationship Id="rId115" Type="http://schemas.openxmlformats.org/officeDocument/2006/relationships/hyperlink" Target="consultantplus://offline/ref=5148143FCC4C1288DDEDB3080DB2CAF8D7EE674F2491901C9350E8075FDE387D3FCF00B9BCDBD94715626E693DF555D2E4C067F3Q6hFD" TargetMode="External"/><Relationship Id="rId61" Type="http://schemas.openxmlformats.org/officeDocument/2006/relationships/hyperlink" Target="consultantplus://offline/ref=5148143FCC4C1288DDEDB31E0EDE9DF7D2ED3A4725989A4ACD05EE50008E3E287F8F06E8F9948017513763693CE00184BE976AF0688D9DD5CF1590A1Q9h8D" TargetMode="External"/><Relationship Id="rId82" Type="http://schemas.openxmlformats.org/officeDocument/2006/relationships/hyperlink" Target="consultantplus://offline/ref=5148143FCC4C1288DDEDB31E0EDE9DF7D2ED3A47269E9C48CA02EE50008E3E287F8F06E8F99480175137636F39E00184BE976AF0688D9DD5CF1590A1Q9h8D" TargetMode="External"/><Relationship Id="rId19" Type="http://schemas.openxmlformats.org/officeDocument/2006/relationships/hyperlink" Target="consultantplus://offline/ref=5148143FCC4C1288DDEDB31E0EDE9DF7D2ED3A47259B984BCF07EE50008E3E287F8F06E8F9948017513763693DE00184BE976AF0688D9DD5CF1590A1Q9h8D" TargetMode="External"/><Relationship Id="rId14" Type="http://schemas.openxmlformats.org/officeDocument/2006/relationships/hyperlink" Target="consultantplus://offline/ref=5148143FCC4C1288DDEDB31E0EDE9DF7D2ED3A4725999F4FCD07EE50008E3E287F8F06E8F9948017513763683EE00184BE976AF0688D9DD5CF1590A1Q9h8D" TargetMode="External"/><Relationship Id="rId30" Type="http://schemas.openxmlformats.org/officeDocument/2006/relationships/hyperlink" Target="consultantplus://offline/ref=5148143FCC4C1288DDEDB31E0EDE9DF7D2ED3A47269A9349CD02EE50008E3E287F8F06E8EB94D81B50317D683CF557D5F8QCh3D" TargetMode="External"/><Relationship Id="rId35" Type="http://schemas.openxmlformats.org/officeDocument/2006/relationships/hyperlink" Target="consultantplus://offline/ref=5148143FCC4C1288DDEDB31E0EDE9DF7D2ED3A47269F9E42CF06EE50008E3E287F8F06E8F9948017513763683DE00184BE976AF0688D9DD5CF1590A1Q9h8D" TargetMode="External"/><Relationship Id="rId56" Type="http://schemas.openxmlformats.org/officeDocument/2006/relationships/hyperlink" Target="consultantplus://offline/ref=5148143FCC4C1288DDEDB31E0EDE9DF7D2ED3A4725989A4ACD05EE50008E3E287F8F06E8F9948017513763683CE00184BE976AF0688D9DD5CF1590A1Q9h8D" TargetMode="External"/><Relationship Id="rId77" Type="http://schemas.openxmlformats.org/officeDocument/2006/relationships/hyperlink" Target="consultantplus://offline/ref=5148143FCC4C1288DDEDB31E0EDE9DF7D2ED3A47269E9C48CA02EE50008E3E287F8F06E8F99480175137636E3DE00184BE976AF0688D9DD5CF1590A1Q9h8D" TargetMode="External"/><Relationship Id="rId100" Type="http://schemas.openxmlformats.org/officeDocument/2006/relationships/hyperlink" Target="consultantplus://offline/ref=5148143FCC4C1288DDEDB31E0EDE9DF7D2ED3A4725989A4ACD05EE50008E3E287F8F06E8F99480175137636933E00184BE976AF0688D9DD5CF1590A1Q9h8D" TargetMode="External"/><Relationship Id="rId105" Type="http://schemas.openxmlformats.org/officeDocument/2006/relationships/hyperlink" Target="consultantplus://offline/ref=5148143FCC4C1288DDEDB31E0EDE9DF7D2ED3A4725989A4ACD05EE50008E3E287F8F06E8F99480175137636932E00184BE976AF0688D9DD5CF1590A1Q9h8D" TargetMode="External"/><Relationship Id="rId126" Type="http://schemas.openxmlformats.org/officeDocument/2006/relationships/hyperlink" Target="consultantplus://offline/ref=5148143FCC4C1288DDEDB3080DB2CAF8D7EE674F2491901C9350E8075FDE387D3FCF00BDBAD18517553C37397FBE58D4FCDC67F670919DD0QDh0D" TargetMode="External"/><Relationship Id="rId8" Type="http://schemas.openxmlformats.org/officeDocument/2006/relationships/hyperlink" Target="consultantplus://offline/ref=5148143FCC4C1288DDEDB31E0EDE9DF7D2ED3A47269E9C48CA02EE50008E3E287F8F06E8F9948017513763683EE00184BE976AF0688D9DD5CF1590A1Q9h8D" TargetMode="External"/><Relationship Id="rId51" Type="http://schemas.openxmlformats.org/officeDocument/2006/relationships/hyperlink" Target="consultantplus://offline/ref=5148143FCC4C1288DDEDB31E0EDE9DF7D2ED3A4726909E4DCD0CEE50008E3E287F8F06E8F99480175137636833E00184BE976AF0688D9DD5CF1590A1Q9h8D" TargetMode="External"/><Relationship Id="rId72" Type="http://schemas.openxmlformats.org/officeDocument/2006/relationships/hyperlink" Target="consultantplus://offline/ref=5148143FCC4C1288DDEDB3080DB2CAF8D7EE674F2491901C9350E8075FDE387D3FCF00BBBAD78642007336653AED4BD5FDDC65F16CQ9h2D" TargetMode="External"/><Relationship Id="rId93" Type="http://schemas.openxmlformats.org/officeDocument/2006/relationships/hyperlink" Target="consultantplus://offline/ref=5148143FCC4C1288DDEDB3080DB2CAF8D7EE674F2491901C9350E8075FDE387D3FCF00BDBAD18B17533C37397FBE58D4FCDC67F670919DD0QDh0D" TargetMode="External"/><Relationship Id="rId98" Type="http://schemas.openxmlformats.org/officeDocument/2006/relationships/hyperlink" Target="consultantplus://offline/ref=5148143FCC4C1288DDEDB31E0EDE9DF7D2ED3A4726909E4DCD0CEE50008E3E287F8F06E8F9948017513763693FE00184BE976AF0688D9DD5CF1590A1Q9h8D" TargetMode="External"/><Relationship Id="rId121" Type="http://schemas.openxmlformats.org/officeDocument/2006/relationships/hyperlink" Target="consultantplus://offline/ref=5148143FCC4C1288DDEDB3080DB2CAF8D7EE674F2491901C9350E8075FDE387D3FCF00BDBAD18B17533C37397FBE58D4FCDC67F670919DD0QDh0D" TargetMode="External"/><Relationship Id="rId3" Type="http://schemas.openxmlformats.org/officeDocument/2006/relationships/settings" Target="settings.xml"/><Relationship Id="rId25" Type="http://schemas.openxmlformats.org/officeDocument/2006/relationships/hyperlink" Target="consultantplus://offline/ref=5148143FCC4C1288DDEDB31E0EDE9DF7D2ED3A47269A9248CE02EE50008E3E287F8F06E8EB94D81B50317D683CF557D5F8QCh3D" TargetMode="External"/><Relationship Id="rId46" Type="http://schemas.openxmlformats.org/officeDocument/2006/relationships/hyperlink" Target="consultantplus://offline/ref=5148143FCC4C1288DDEDB3080DB2CAF8D7EE674F2491901C9350E8075FDE387D2DCF58B1BBD693165629616839QEhAD" TargetMode="External"/><Relationship Id="rId67" Type="http://schemas.openxmlformats.org/officeDocument/2006/relationships/hyperlink" Target="consultantplus://offline/ref=5148143FCC4C1288DDEDB3080DB2CAF8DCE061482493CD169B09E40558D1677838DE00BDBCCE8D114F35636AQ3hAD" TargetMode="External"/><Relationship Id="rId116" Type="http://schemas.openxmlformats.org/officeDocument/2006/relationships/hyperlink" Target="consultantplus://offline/ref=5148143FCC4C1288DDEDB3080DB2CAF8D7EE674F2491901C9350E8075FDE387D3FCF00BBBAD78642007336653AED4BD5FDDC65F16CQ9h2D" TargetMode="External"/><Relationship Id="rId20" Type="http://schemas.openxmlformats.org/officeDocument/2006/relationships/hyperlink" Target="consultantplus://offline/ref=5148143FCC4C1288DDEDB3080DB2CAF8D7EE674F2491901C9350E8075FDE387D2DCF58B1BBD693165629616839QEhAD" TargetMode="External"/><Relationship Id="rId41" Type="http://schemas.openxmlformats.org/officeDocument/2006/relationships/hyperlink" Target="consultantplus://offline/ref=5148143FCC4C1288DDEDB31E0EDE9DF7D2ED3A472599924BCF07EE50008E3E287F8F06E8F9948017513763683EE00184BE976AF0688D9DD5CF1590A1Q9h8D" TargetMode="External"/><Relationship Id="rId62" Type="http://schemas.openxmlformats.org/officeDocument/2006/relationships/hyperlink" Target="consultantplus://offline/ref=5148143FCC4C1288DDEDB31E0EDE9DF7D2ED3A4725989E43CE01EE50008E3E287F8F06E8F99480175137636833E00184BE976AF0688D9DD5CF1590A1Q9h8D" TargetMode="External"/><Relationship Id="rId83" Type="http://schemas.openxmlformats.org/officeDocument/2006/relationships/hyperlink" Target="consultantplus://offline/ref=5148143FCC4C1288DDEDB3080DB2CAF8D7EE674F2491901C9350E8075FDE387D3FCF00BBBBD58642007336653AED4BD5FDDC65F16CQ9h2D" TargetMode="External"/><Relationship Id="rId88" Type="http://schemas.openxmlformats.org/officeDocument/2006/relationships/hyperlink" Target="consultantplus://offline/ref=5148143FCC4C1288DDEDB31E0EDE9DF7D2ED3A4725999F4FCD07EE50008E3E287F8F06E8F9948017513763683DE00184BE976AF0688D9DD5CF1590A1Q9h8D" TargetMode="External"/><Relationship Id="rId111" Type="http://schemas.openxmlformats.org/officeDocument/2006/relationships/hyperlink" Target="consultantplus://offline/ref=5148143FCC4C1288DDEDB3080DB2CAF8DCE061482493CD169B09E40558D1677838DE00BDBCCE8D114F35636AQ3hAD" TargetMode="External"/><Relationship Id="rId15" Type="http://schemas.openxmlformats.org/officeDocument/2006/relationships/hyperlink" Target="consultantplus://offline/ref=5148143FCC4C1288DDEDB31E0EDE9DF7D2ED3A472599924BCF07EE50008E3E287F8F06E8F9948017513763683EE00184BE976AF0688D9DD5CF1590A1Q9h8D" TargetMode="External"/><Relationship Id="rId36" Type="http://schemas.openxmlformats.org/officeDocument/2006/relationships/hyperlink" Target="consultantplus://offline/ref=5148143FCC4C1288DDEDB31E0EDE9DF7D2ED3A4726909E4DCD0CEE50008E3E287F8F06E8F9948017513763683DE00184BE976AF0688D9DD5CF1590A1Q9h8D" TargetMode="External"/><Relationship Id="rId57" Type="http://schemas.openxmlformats.org/officeDocument/2006/relationships/hyperlink" Target="consultantplus://offline/ref=5148143FCC4C1288DDEDB31E0EDE9DF7D2ED3A4726919A4FCA0CEE50008E3E287F8F06E8F99480175137636833E00184BE976AF0688D9DD5CF1590A1Q9h8D" TargetMode="External"/><Relationship Id="rId106" Type="http://schemas.openxmlformats.org/officeDocument/2006/relationships/hyperlink" Target="consultantplus://offline/ref=5148143FCC4C1288DDEDB31E0EDE9DF7D2ED3A4725989A4ACD05EE50008E3E287F8F06E8F99480175137636A3BE00184BE976AF0688D9DD5CF1590A1Q9h8D" TargetMode="External"/><Relationship Id="rId127" Type="http://schemas.openxmlformats.org/officeDocument/2006/relationships/hyperlink" Target="consultantplus://offline/ref=5148143FCC4C1288DDEDB3080DB2CAF8D7EE674F2491901C9350E8075FDE387D3FCF00B9BCDBD94715626E693DF555D2E4C067F3Q6hFD" TargetMode="External"/><Relationship Id="rId10" Type="http://schemas.openxmlformats.org/officeDocument/2006/relationships/hyperlink" Target="consultantplus://offline/ref=5148143FCC4C1288DDEDB31E0EDE9DF7D2ED3A4726909E4DCD0CEE50008E3E287F8F06E8F9948017513763683EE00184BE976AF0688D9DD5CF1590A1Q9h8D" TargetMode="External"/><Relationship Id="rId31" Type="http://schemas.openxmlformats.org/officeDocument/2006/relationships/hyperlink" Target="consultantplus://offline/ref=5148143FCC4C1288DDEDB31E0EDE9DF7D2ED3A47269B994CCF05EE50008E3E287F8F06E8EB94D81B50317D683CF557D5F8QCh3D" TargetMode="External"/><Relationship Id="rId52" Type="http://schemas.openxmlformats.org/officeDocument/2006/relationships/hyperlink" Target="consultantplus://offline/ref=5148143FCC4C1288DDEDB31E0EDE9DF7D2ED3A4726909E4DCD0CEE50008E3E287F8F06E8F99480175137636832E00184BE976AF0688D9DD5CF1590A1Q9h8D" TargetMode="External"/><Relationship Id="rId73" Type="http://schemas.openxmlformats.org/officeDocument/2006/relationships/hyperlink" Target="consultantplus://offline/ref=5148143FCC4C1288DDEDB3080DB2CAF8D7EE674F2491901C9350E8075FDE387D3FCF00BDBAD18D16593C37397FBE58D4FCDC67F670919DD0QDh0D" TargetMode="External"/><Relationship Id="rId78" Type="http://schemas.openxmlformats.org/officeDocument/2006/relationships/hyperlink" Target="consultantplus://offline/ref=5148143FCC4C1288DDEDB31E0EDE9DF7D2ED3A4726909E4DCD0CEE50008E3E287F8F06E8F9948017513763693AE00184BE976AF0688D9DD5CF1590A1Q9h8D" TargetMode="External"/><Relationship Id="rId94" Type="http://schemas.openxmlformats.org/officeDocument/2006/relationships/hyperlink" Target="consultantplus://offline/ref=5148143FCC4C1288DDEDB31E0EDE9DF7D2ED3A47269E9C48CA02EE50008E3E287F8F06E8F99480175137626C3CE00184BE976AF0688D9DD5CF1590A1Q9h8D" TargetMode="External"/><Relationship Id="rId99" Type="http://schemas.openxmlformats.org/officeDocument/2006/relationships/hyperlink" Target="consultantplus://offline/ref=5148143FCC4C1288DDEDB31E0EDE9DF7D2ED3A4726909E4DCD0CEE50008E3E287F8F06E8F99480175137636A3AE00184BE976AF0688D9DD5CF1590A1Q9h8D" TargetMode="External"/><Relationship Id="rId101" Type="http://schemas.openxmlformats.org/officeDocument/2006/relationships/hyperlink" Target="consultantplus://offline/ref=5148143FCC4C1288DDEDB31E0EDE9DF7D2ED3A4725989E43CE01EE50008E3E287F8F06E8F9948017513763693FE00184BE976AF0688D9DD5CF1590A1Q9h8D" TargetMode="External"/><Relationship Id="rId122" Type="http://schemas.openxmlformats.org/officeDocument/2006/relationships/hyperlink" Target="consultantplus://offline/ref=5148143FCC4C1288DDEDB3080DB2CAF8D7EE674F2491901C9350E8075FDE387D3FCF00BDBAD18B10523C37397FBE58D4FCDC67F670919DD0QDh0D" TargetMode="External"/><Relationship Id="rId4" Type="http://schemas.openxmlformats.org/officeDocument/2006/relationships/webSettings" Target="webSettings.xml"/><Relationship Id="rId9" Type="http://schemas.openxmlformats.org/officeDocument/2006/relationships/hyperlink" Target="consultantplus://offline/ref=5148143FCC4C1288DDEDB31E0EDE9DF7D2ED3A47269F9E42CF06EE50008E3E287F8F06E8F9948017513763683EE00184BE976AF0688D9DD5CF1590A1Q9h8D" TargetMode="External"/><Relationship Id="rId26" Type="http://schemas.openxmlformats.org/officeDocument/2006/relationships/hyperlink" Target="consultantplus://offline/ref=5148143FCC4C1288DDEDB31E0EDE9DF7D2ED3A4726999F4DCD06EE50008E3E287F8F06E8EB94D81B50317D683CF557D5F8QCh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24965</Words>
  <Characters>142304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И.Ю. Грунина</dc:creator>
  <cp:lastModifiedBy>И.Ю. Грунина</cp:lastModifiedBy>
  <cp:revision>1</cp:revision>
  <dcterms:created xsi:type="dcterms:W3CDTF">2021-07-16T03:33:00Z</dcterms:created>
  <dcterms:modified xsi:type="dcterms:W3CDTF">2021-07-16T03:33:00Z</dcterms:modified>
</cp:coreProperties>
</file>